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C7" w:rsidRDefault="00FA5936">
      <w:pPr>
        <w:pStyle w:val="a6"/>
        <w:tabs>
          <w:tab w:val="right" w:pos="9639"/>
        </w:tabs>
        <w:rPr>
          <w:bCs/>
          <w:i/>
          <w:sz w:val="24"/>
          <w:szCs w:val="24"/>
        </w:rPr>
      </w:pPr>
      <w:proofErr w:type="spellStart"/>
      <w:r>
        <w:rPr>
          <w:bCs/>
          <w:sz w:val="24"/>
          <w:szCs w:val="24"/>
        </w:rPr>
        <w:t>3GPP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</w:t>
      </w:r>
      <w:bookmarkStart w:id="0" w:name="_Ref452454252"/>
      <w:bookmarkEnd w:id="0"/>
      <w:r>
        <w:rPr>
          <w:bCs/>
          <w:sz w:val="24"/>
          <w:szCs w:val="24"/>
        </w:rPr>
        <w:t>SG</w:t>
      </w:r>
      <w:proofErr w:type="spellEnd"/>
      <w:r>
        <w:rPr>
          <w:bCs/>
          <w:sz w:val="24"/>
          <w:szCs w:val="24"/>
        </w:rPr>
        <w:t xml:space="preserve">-RAN </w:t>
      </w:r>
      <w:proofErr w:type="spellStart"/>
      <w:r>
        <w:rPr>
          <w:sz w:val="24"/>
          <w:szCs w:val="24"/>
        </w:rPr>
        <w:t>WG3</w:t>
      </w:r>
      <w:proofErr w:type="spellEnd"/>
      <w:r>
        <w:rPr>
          <w:sz w:val="24"/>
          <w:szCs w:val="24"/>
        </w:rPr>
        <w:t xml:space="preserve"> Meeting #111-e</w:t>
      </w:r>
      <w:r>
        <w:rPr>
          <w:bCs/>
          <w:sz w:val="24"/>
          <w:szCs w:val="24"/>
        </w:rPr>
        <w:tab/>
      </w:r>
      <w:proofErr w:type="spellStart"/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proofErr w:type="spellEnd"/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211012</w:t>
      </w:r>
    </w:p>
    <w:p w:rsidR="00D37CC7" w:rsidRDefault="00FA5936">
      <w:pPr>
        <w:pStyle w:val="a6"/>
        <w:tabs>
          <w:tab w:val="right" w:pos="9639"/>
        </w:tabs>
        <w:rPr>
          <w:bCs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 xml:space="preserve">E-meeting, </w:t>
      </w:r>
      <w:bookmarkEnd w:id="1"/>
      <w:r>
        <w:rPr>
          <w:rFonts w:cs="Arial"/>
          <w:sz w:val="24"/>
          <w:szCs w:val="24"/>
          <w:lang w:val="en-US"/>
        </w:rPr>
        <w:t>25 January – 4 February, 2021</w:t>
      </w:r>
    </w:p>
    <w:p w:rsidR="00D37CC7" w:rsidRDefault="00D37CC7">
      <w:pPr>
        <w:pStyle w:val="a6"/>
        <w:rPr>
          <w:bCs/>
          <w:sz w:val="24"/>
          <w:lang w:val="en-US"/>
        </w:rPr>
      </w:pPr>
    </w:p>
    <w:p w:rsidR="00D37CC7" w:rsidRDefault="00D37CC7">
      <w:pPr>
        <w:pStyle w:val="a6"/>
        <w:rPr>
          <w:bCs/>
          <w:sz w:val="24"/>
          <w:lang w:val="en-US"/>
        </w:rPr>
      </w:pPr>
    </w:p>
    <w:p w:rsidR="00D37CC7" w:rsidRDefault="00FA5936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15.2</w:t>
      </w:r>
    </w:p>
    <w:p w:rsidR="00D37CC7" w:rsidRDefault="00FA593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 (moderator)</w:t>
      </w:r>
    </w:p>
    <w:p w:rsidR="00D37CC7" w:rsidRDefault="00FA593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CB: # </w:t>
      </w:r>
      <w:proofErr w:type="spellStart"/>
      <w:r>
        <w:rPr>
          <w:rFonts w:ascii="Arial" w:hAnsi="Arial" w:cs="Arial"/>
          <w:b/>
          <w:bCs/>
          <w:sz w:val="24"/>
        </w:rPr>
        <w:t>NRQoE2</w:t>
      </w:r>
      <w:proofErr w:type="spellEnd"/>
      <w:r>
        <w:rPr>
          <w:rFonts w:ascii="Arial" w:hAnsi="Arial" w:cs="Arial"/>
          <w:b/>
          <w:bCs/>
          <w:sz w:val="24"/>
        </w:rPr>
        <w:t>-Mobility - Summary of email discussion</w:t>
      </w:r>
    </w:p>
    <w:p w:rsidR="00D37CC7" w:rsidRDefault="00FA593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Approval</w:t>
      </w:r>
    </w:p>
    <w:p w:rsidR="00D37CC7" w:rsidRDefault="00FA5936">
      <w:pPr>
        <w:pStyle w:val="1"/>
      </w:pPr>
      <w:r>
        <w:t>1</w:t>
      </w:r>
      <w:r>
        <w:tab/>
        <w:t>Introduction</w:t>
      </w:r>
    </w:p>
    <w:p w:rsidR="00D37CC7" w:rsidRDefault="00FA5936">
      <w:r>
        <w:t xml:space="preserve">This paper provides summary </w:t>
      </w:r>
      <w:r>
        <w:t xml:space="preserve">of discussions at </w:t>
      </w:r>
      <w:proofErr w:type="spellStart"/>
      <w:r>
        <w:t>RAN#111-e</w:t>
      </w:r>
      <w:proofErr w:type="spellEnd"/>
      <w:r>
        <w:t xml:space="preserve"> on:</w:t>
      </w:r>
    </w:p>
    <w:p w:rsidR="00D37CC7" w:rsidRDefault="00FA5936">
      <w:pPr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CB: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#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NRQoE2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-Mobility</w:t>
      </w:r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Remove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FFS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on “Management-based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shall not overwrite a corresponding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-based existing configuration”?</w:t>
      </w:r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Whether to exchange 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configuration between source and target at mobility?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No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CATT, Nokia,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ZTE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HW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CMCC</w:t>
      </w:r>
      <w:proofErr w:type="spellEnd"/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Framework type indication at mobility?</w:t>
      </w:r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How to support supporting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measurements in mobility scenarios fulfilling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SA4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requirements i.e.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, avoid stopping a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 for an ongoing session, even if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moves across area boundaries?</w:t>
      </w:r>
    </w:p>
    <w:p w:rsidR="00D37CC7" w:rsidRDefault="00FA593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Sending the release command to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upon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UE’s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moving outside the configured area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measurement?</w:t>
      </w:r>
    </w:p>
    <w:p w:rsidR="00D37CC7" w:rsidRDefault="00FA593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inter-RAT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Suppo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rt inter-system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How to handle the case when the target RAT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/system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does not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</w:t>
      </w:r>
    </w:p>
    <w:p w:rsidR="00D37CC7" w:rsidRDefault="00FA593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MR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-DC scenario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Capture agreements as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TP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TR</w:t>
      </w:r>
      <w:proofErr w:type="spellEnd"/>
    </w:p>
    <w:p w:rsidR="00D37CC7" w:rsidRDefault="00FA5936">
      <w:pPr>
        <w:ind w:left="144" w:hanging="144"/>
        <w:rPr>
          <w:rFonts w:ascii="Calibri" w:hAnsi="Calibri" w:cs="Calibri"/>
          <w:color w:val="000000"/>
          <w:sz w:val="18"/>
          <w:szCs w:val="18"/>
          <w:lang w:val="en-US"/>
        </w:rPr>
      </w:pPr>
      <w:r>
        <w:rPr>
          <w:rFonts w:ascii="Calibri" w:hAnsi="Calibri" w:cs="Calibri"/>
          <w:color w:val="000000"/>
          <w:sz w:val="18"/>
          <w:szCs w:val="18"/>
          <w:lang w:val="en-US"/>
        </w:rPr>
        <w:t>(</w:t>
      </w:r>
      <w:proofErr w:type="spellStart"/>
      <w:r>
        <w:rPr>
          <w:rFonts w:ascii="Calibri" w:hAnsi="Calibri" w:cs="Calibri"/>
          <w:color w:val="000000"/>
          <w:sz w:val="18"/>
          <w:szCs w:val="18"/>
          <w:lang w:val="en-US" w:eastAsia="zh-CN"/>
        </w:rPr>
        <w:t>Nok</w:t>
      </w:r>
      <w:proofErr w:type="spellEnd"/>
      <w:r>
        <w:rPr>
          <w:rFonts w:ascii="Calibri" w:hAnsi="Calibri" w:cs="Calibri"/>
          <w:color w:val="000000"/>
          <w:sz w:val="18"/>
          <w:szCs w:val="18"/>
          <w:lang w:val="en-US"/>
        </w:rPr>
        <w:t xml:space="preserve"> - moderator)</w:t>
      </w:r>
    </w:p>
    <w:p w:rsidR="00D37CC7" w:rsidRDefault="00FA5936">
      <w:pPr>
        <w:rPr>
          <w:b/>
          <w:bCs/>
          <w:color w:val="FF0000"/>
        </w:rPr>
      </w:pPr>
      <w:bookmarkStart w:id="2" w:name="_Hlk62467227"/>
      <w:r>
        <w:rPr>
          <w:b/>
          <w:bCs/>
          <w:color w:val="FF0000"/>
        </w:rPr>
        <w:t>If possible, please provide comments for phase 1 by Friday, Jan. 28, EOB so we can check whether clear phase 1 agreements can be formulated and in that case also start preparing phase 2 (</w:t>
      </w:r>
      <w:proofErr w:type="spellStart"/>
      <w:r>
        <w:rPr>
          <w:b/>
          <w:bCs/>
          <w:color w:val="FF0000"/>
        </w:rPr>
        <w:t>TP</w:t>
      </w:r>
      <w:proofErr w:type="spellEnd"/>
      <w:r>
        <w:rPr>
          <w:b/>
          <w:bCs/>
          <w:color w:val="FF0000"/>
        </w:rPr>
        <w:t xml:space="preserve"> for the </w:t>
      </w:r>
      <w:proofErr w:type="spellStart"/>
      <w:r>
        <w:rPr>
          <w:b/>
          <w:bCs/>
          <w:color w:val="FF0000"/>
        </w:rPr>
        <w:t>TR</w:t>
      </w:r>
      <w:proofErr w:type="spellEnd"/>
      <w:r>
        <w:rPr>
          <w:b/>
          <w:bCs/>
          <w:color w:val="FF0000"/>
        </w:rPr>
        <w:t>) before the online session on Tuesday, Fe</w:t>
      </w:r>
      <w:r>
        <w:rPr>
          <w:b/>
          <w:bCs/>
          <w:color w:val="FF0000"/>
        </w:rPr>
        <w:t>b. 2.</w:t>
      </w:r>
    </w:p>
    <w:bookmarkEnd w:id="2"/>
    <w:p w:rsidR="00D37CC7" w:rsidRDefault="00FA5936">
      <w:pPr>
        <w:pStyle w:val="1"/>
      </w:pPr>
      <w:r>
        <w:t>2</w:t>
      </w:r>
      <w:r>
        <w:tab/>
        <w:t xml:space="preserve">For the Chairman’s Notes </w:t>
      </w:r>
    </w:p>
    <w:p w:rsidR="00D37CC7" w:rsidRDefault="00FA5936">
      <w:r>
        <w:rPr>
          <w:highlight w:val="yellow"/>
        </w:rPr>
        <w:t>[To be completed]</w:t>
      </w:r>
    </w:p>
    <w:p w:rsidR="00D37CC7" w:rsidRDefault="00D37CC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D37CC7" w:rsidRDefault="00FA5936">
      <w:pPr>
        <w:pStyle w:val="1"/>
      </w:pPr>
      <w:r>
        <w:t>3</w:t>
      </w:r>
      <w:r>
        <w:tab/>
        <w:t>Discussion</w:t>
      </w:r>
    </w:p>
    <w:p w:rsidR="00D37CC7" w:rsidRDefault="00FA5936">
      <w:pPr>
        <w:pStyle w:val="2"/>
      </w:pPr>
      <w:r>
        <w:t>3.1 Phase 1</w:t>
      </w:r>
    </w:p>
    <w:p w:rsidR="00D37CC7" w:rsidRDefault="00FA5936">
      <w:pPr>
        <w:pStyle w:val="3"/>
      </w:pPr>
      <w:r>
        <w:t>3.1.1 Issue 1 - Measurement reporting continuity in intra-RAT mobility scenarios</w:t>
      </w:r>
    </w:p>
    <w:p w:rsidR="00D37CC7" w:rsidRDefault="00FA5936">
      <w:r>
        <w:t xml:space="preserve">The following questions captured by the chairman relate to measurement reporting continuity in </w:t>
      </w:r>
      <w:r>
        <w:t>intra-RAT mobility scenarios. These questions are:</w:t>
      </w:r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Q1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: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Whether to exchange 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configuration between source and target at mobility?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No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CATT, Nokia,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ZTE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HW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CMCC</w:t>
      </w:r>
      <w:proofErr w:type="spellEnd"/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-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Q2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: How to support </w:t>
      </w:r>
      <w:r>
        <w:rPr>
          <w:rFonts w:ascii="Calibri" w:hAnsi="Calibri" w:cs="Calibri"/>
          <w:b/>
          <w:bCs/>
          <w:strike/>
          <w:color w:val="7030A0"/>
          <w:sz w:val="18"/>
          <w:szCs w:val="18"/>
          <w:lang w:val="en-US" w:eastAsia="zh-CN"/>
        </w:rPr>
        <w:t>supporting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measurements in mobility scenarios fulfilling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SA4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requirements i.e., avoid stopping a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measurement for an ongoing session, even if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moves across area boundaries?</w:t>
      </w:r>
    </w:p>
    <w:p w:rsidR="00D37CC7" w:rsidRDefault="00FA593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Q3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: Sending the release command to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upon the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UE’s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moving outside the con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figured area for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measurement?</w:t>
      </w:r>
    </w:p>
    <w:p w:rsidR="00D37CC7" w:rsidRDefault="00D37CC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lastRenderedPageBreak/>
              <w:t>Company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r>
              <w:t>Comment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pPr>
              <w:spacing w:after="0"/>
            </w:pPr>
            <w:proofErr w:type="spellStart"/>
            <w:r>
              <w:t>Q1</w:t>
            </w:r>
            <w:proofErr w:type="spellEnd"/>
            <w:r>
              <w:t xml:space="preserve">: no. </w:t>
            </w:r>
          </w:p>
          <w:p w:rsidR="00D37CC7" w:rsidRDefault="00FA5936">
            <w:pPr>
              <w:spacing w:after="0"/>
            </w:pPr>
            <w:proofErr w:type="spellStart"/>
            <w:r>
              <w:t>Q2</w:t>
            </w:r>
            <w:proofErr w:type="spellEnd"/>
            <w:r>
              <w:t xml:space="preserve">: measurement reporting continuity covering both inter-node mobility and idle mode transitions can be fulfilled based on s-based </w:t>
            </w:r>
            <w:proofErr w:type="spellStart"/>
            <w:r>
              <w:t>QoE</w:t>
            </w:r>
            <w:proofErr w:type="spellEnd"/>
            <w:r>
              <w:t>.</w:t>
            </w:r>
          </w:p>
          <w:p w:rsidR="00D37CC7" w:rsidRDefault="00FA5936">
            <w:pPr>
              <w:spacing w:after="0"/>
            </w:pPr>
            <w:proofErr w:type="spellStart"/>
            <w:r>
              <w:t>Q3</w:t>
            </w:r>
            <w:proofErr w:type="spellEnd"/>
            <w:r>
              <w:t xml:space="preserve">: not needed. The </w:t>
            </w:r>
            <w:proofErr w:type="spellStart"/>
            <w:r>
              <w:t>RRC</w:t>
            </w:r>
            <w:proofErr w:type="spellEnd"/>
            <w:r>
              <w:t xml:space="preserve"> layer in the </w:t>
            </w:r>
            <w:proofErr w:type="spellStart"/>
            <w:r>
              <w:t>UE</w:t>
            </w:r>
            <w:proofErr w:type="spellEnd"/>
            <w:r>
              <w:t xml:space="preserve"> is aware of </w:t>
            </w:r>
            <w:r>
              <w:t>the area scope, and the application client session will not be able to handle such release command.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ins w:id="3" w:author="Qualcomm" w:date="2021-01-27T14:57:00Z">
              <w:r>
                <w:t>Qualcomm</w:t>
              </w:r>
            </w:ins>
          </w:p>
        </w:tc>
        <w:tc>
          <w:tcPr>
            <w:tcW w:w="7620" w:type="dxa"/>
            <w:shd w:val="clear" w:color="auto" w:fill="auto"/>
          </w:tcPr>
          <w:p w:rsidR="00D37CC7" w:rsidRDefault="00FA5936">
            <w:pPr>
              <w:rPr>
                <w:ins w:id="4" w:author="Qualcomm" w:date="2021-01-27T15:20:00Z"/>
              </w:rPr>
            </w:pPr>
            <w:proofErr w:type="spellStart"/>
            <w:ins w:id="5" w:author="Qualcomm" w:date="2021-01-27T15:19:00Z">
              <w:r>
                <w:t>Q1</w:t>
              </w:r>
              <w:proofErr w:type="spellEnd"/>
              <w:r>
                <w:t xml:space="preserve">: </w:t>
              </w:r>
            </w:ins>
            <w:ins w:id="6" w:author="Qualcomm" w:date="2021-01-27T15:26:00Z">
              <w:r>
                <w:t xml:space="preserve">No. To keep it simple and </w:t>
              </w:r>
            </w:ins>
            <w:ins w:id="7" w:author="Qualcomm" w:date="2021-01-27T15:27:00Z">
              <w:r>
                <w:t xml:space="preserve">avoid </w:t>
              </w:r>
            </w:ins>
            <w:ins w:id="8" w:author="Qualcomm" w:date="2021-01-27T15:26:00Z">
              <w:r>
                <w:t xml:space="preserve">handling the prioritization of </w:t>
              </w:r>
              <w:proofErr w:type="spellStart"/>
              <w:r>
                <w:t>s</w:t>
              </w:r>
            </w:ins>
            <w:ins w:id="9" w:author="Qualcomm" w:date="2021-01-27T16:10:00Z">
              <w:r>
                <w:t>ignaling</w:t>
              </w:r>
              <w:proofErr w:type="spellEnd"/>
              <w:r>
                <w:t xml:space="preserve"> based </w:t>
              </w:r>
            </w:ins>
            <w:proofErr w:type="spellStart"/>
            <w:ins w:id="10" w:author="Qualcomm" w:date="2021-01-27T15:26:00Z">
              <w:r>
                <w:t>QoE</w:t>
              </w:r>
              <w:proofErr w:type="spellEnd"/>
              <w:r>
                <w:t xml:space="preserve"> over </w:t>
              </w:r>
            </w:ins>
            <w:ins w:id="11" w:author="Qualcomm" w:date="2021-01-27T16:10:00Z">
              <w:r>
                <w:t xml:space="preserve">management based </w:t>
              </w:r>
            </w:ins>
            <w:proofErr w:type="spellStart"/>
            <w:ins w:id="12" w:author="Qualcomm" w:date="2021-01-27T15:26:00Z">
              <w:r>
                <w:t>QoE</w:t>
              </w:r>
            </w:ins>
            <w:proofErr w:type="spellEnd"/>
            <w:ins w:id="13" w:author="Qualcomm" w:date="2021-01-27T15:27:00Z">
              <w:r>
                <w:t>, we propose to not exchange manag</w:t>
              </w:r>
              <w:r>
                <w:t xml:space="preserve">ement based </w:t>
              </w:r>
              <w:proofErr w:type="spellStart"/>
              <w:r>
                <w:t>QoE</w:t>
              </w:r>
              <w:proofErr w:type="spellEnd"/>
              <w:r>
                <w:t xml:space="preserve"> context upon handover.</w:t>
              </w:r>
            </w:ins>
            <w:ins w:id="14" w:author="Qualcomm" w:date="2021-01-27T16:18:00Z">
              <w:r>
                <w:t xml:space="preserve"> </w:t>
              </w:r>
              <w:proofErr w:type="spellStart"/>
              <w:r>
                <w:t>OAM</w:t>
              </w:r>
              <w:proofErr w:type="spellEnd"/>
              <w:r>
                <w:t xml:space="preserve"> can configure a new management based </w:t>
              </w:r>
              <w:proofErr w:type="spellStart"/>
              <w:r>
                <w:t>QoE</w:t>
              </w:r>
              <w:proofErr w:type="spellEnd"/>
              <w:r>
                <w:t xml:space="preserve"> to NG-RAN if needed.</w:t>
              </w:r>
            </w:ins>
          </w:p>
          <w:p w:rsidR="00D37CC7" w:rsidRDefault="00FA5936">
            <w:pPr>
              <w:rPr>
                <w:ins w:id="15" w:author="Qualcomm" w:date="2021-01-27T15:25:00Z"/>
              </w:rPr>
            </w:pPr>
            <w:proofErr w:type="spellStart"/>
            <w:ins w:id="16" w:author="Qualcomm" w:date="2021-01-27T15:20:00Z">
              <w:r>
                <w:t>Q2</w:t>
              </w:r>
              <w:proofErr w:type="spellEnd"/>
              <w:r>
                <w:t xml:space="preserve">: </w:t>
              </w:r>
              <w:proofErr w:type="spellStart"/>
              <w:r>
                <w:t>RAN2</w:t>
              </w:r>
              <w:proofErr w:type="spellEnd"/>
              <w:r>
                <w:t xml:space="preserve"> is discussing this. </w:t>
              </w:r>
              <w:proofErr w:type="spellStart"/>
              <w:r>
                <w:t>UE</w:t>
              </w:r>
              <w:proofErr w:type="spellEnd"/>
              <w:r>
                <w:t xml:space="preserve"> </w:t>
              </w:r>
            </w:ins>
            <w:ins w:id="17" w:author="Qualcomm" w:date="2021-01-27T15:21:00Z">
              <w:r>
                <w:t>should</w:t>
              </w:r>
            </w:ins>
            <w:ins w:id="18" w:author="Qualcomm" w:date="2021-01-27T15:20:00Z">
              <w:r>
                <w:t xml:space="preserve"> be configured with the allowed area </w:t>
              </w:r>
              <w:proofErr w:type="spellStart"/>
              <w:r>
                <w:t>config</w:t>
              </w:r>
              <w:proofErr w:type="spellEnd"/>
              <w:r>
                <w:t xml:space="preserve"> or a </w:t>
              </w:r>
              <w:proofErr w:type="spellStart"/>
              <w:r>
                <w:t>WithinArea</w:t>
              </w:r>
              <w:proofErr w:type="spellEnd"/>
              <w:r>
                <w:t xml:space="preserve"> indication to decide whether it </w:t>
              </w:r>
            </w:ins>
            <w:ins w:id="19" w:author="Qualcomm" w:date="2021-01-27T15:21:00Z">
              <w:r>
                <w:t xml:space="preserve">should perform </w:t>
              </w:r>
              <w:proofErr w:type="spellStart"/>
              <w:r>
                <w:t>QoE</w:t>
              </w:r>
              <w:proofErr w:type="spellEnd"/>
              <w:r>
                <w:t xml:space="preserve"> </w:t>
              </w:r>
              <w:r>
                <w:t>measurements for new application session</w:t>
              </w:r>
            </w:ins>
            <w:ins w:id="20" w:author="Qualcomm" w:date="2021-01-27T15:22:00Z">
              <w:r>
                <w:t>s</w:t>
              </w:r>
            </w:ins>
            <w:ins w:id="21" w:author="Qualcomm" w:date="2021-01-27T15:21:00Z">
              <w:r>
                <w:t xml:space="preserve"> upon moving into a new are</w:t>
              </w:r>
            </w:ins>
            <w:ins w:id="22" w:author="Qualcomm" w:date="2021-01-27T15:22:00Z">
              <w:r>
                <w:t xml:space="preserve">a. </w:t>
              </w:r>
            </w:ins>
            <w:proofErr w:type="spellStart"/>
            <w:ins w:id="23" w:author="Qualcomm" w:date="2021-01-27T15:23:00Z">
              <w:r>
                <w:t>UE</w:t>
              </w:r>
              <w:proofErr w:type="spellEnd"/>
              <w:r>
                <w:t xml:space="preserve"> APP layer doesn’t stop </w:t>
              </w:r>
              <w:proofErr w:type="spellStart"/>
              <w:r>
                <w:t>QoE</w:t>
              </w:r>
              <w:proofErr w:type="spellEnd"/>
              <w:r>
                <w:t xml:space="preserve"> measurements for </w:t>
              </w:r>
              <w:proofErr w:type="spellStart"/>
              <w:r>
                <w:t>ongoing</w:t>
              </w:r>
              <w:proofErr w:type="spellEnd"/>
              <w:r>
                <w:t xml:space="preserve"> APP sessions and </w:t>
              </w:r>
              <w:proofErr w:type="spellStart"/>
              <w:r>
                <w:t>UE</w:t>
              </w:r>
              <w:proofErr w:type="spellEnd"/>
              <w:r>
                <w:t xml:space="preserve"> AS will report it even if it has moved across area boundaries (</w:t>
              </w:r>
            </w:ins>
            <w:ins w:id="24" w:author="Qualcomm" w:date="2021-01-27T17:28:00Z">
              <w:r>
                <w:t>satisfies</w:t>
              </w:r>
            </w:ins>
            <w:ins w:id="25" w:author="Qualcomm" w:date="2021-01-27T15:23:00Z">
              <w:r>
                <w:t xml:space="preserve"> </w:t>
              </w:r>
              <w:proofErr w:type="spellStart"/>
              <w:r>
                <w:t>SA4</w:t>
              </w:r>
              <w:proofErr w:type="spellEnd"/>
              <w:r>
                <w:t xml:space="preserve"> requirement</w:t>
              </w:r>
            </w:ins>
            <w:ins w:id="26" w:author="Qualcomm" w:date="2021-01-27T17:28:00Z">
              <w:r>
                <w:t xml:space="preserve"> by default</w:t>
              </w:r>
            </w:ins>
            <w:ins w:id="27" w:author="Qualcomm" w:date="2021-01-27T15:23:00Z">
              <w:r>
                <w:t>)</w:t>
              </w:r>
            </w:ins>
          </w:p>
          <w:p w:rsidR="00D37CC7" w:rsidRDefault="00FA5936">
            <w:proofErr w:type="spellStart"/>
            <w:ins w:id="28" w:author="Qualcomm" w:date="2021-01-27T15:25:00Z">
              <w:r>
                <w:t>Q3</w:t>
              </w:r>
              <w:proofErr w:type="spellEnd"/>
              <w:r>
                <w:t xml:space="preserve">: </w:t>
              </w:r>
            </w:ins>
            <w:ins w:id="29" w:author="Qualcomm" w:date="2021-01-27T15:26:00Z">
              <w:r>
                <w:t>Not n</w:t>
              </w:r>
              <w:r>
                <w:t xml:space="preserve">eeded. </w:t>
              </w:r>
            </w:ins>
            <w:ins w:id="30" w:author="Qualcomm" w:date="2021-01-27T15:25:00Z">
              <w:r>
                <w:t>Same vie</w:t>
              </w:r>
            </w:ins>
            <w:ins w:id="31" w:author="Qualcomm" w:date="2021-01-27T15:26:00Z">
              <w:r>
                <w:t>w as Nokia</w:t>
              </w:r>
            </w:ins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pPr>
              <w:rPr>
                <w:rFonts w:eastAsia="宋体"/>
                <w:lang w:val="en-US" w:eastAsia="zh-CN"/>
              </w:rPr>
            </w:pPr>
            <w:proofErr w:type="spellStart"/>
            <w:ins w:id="32" w:author="ZTE-Dapeng" w:date="2021-01-28T10:26:00Z">
              <w:r>
                <w:rPr>
                  <w:rFonts w:eastAsia="宋体" w:hint="eastAsia"/>
                  <w:lang w:val="en-US" w:eastAsia="zh-CN"/>
                </w:rPr>
                <w:t>ZTE</w:t>
              </w:r>
            </w:ins>
            <w:proofErr w:type="spellEnd"/>
          </w:p>
        </w:tc>
        <w:tc>
          <w:tcPr>
            <w:tcW w:w="7620" w:type="dxa"/>
            <w:shd w:val="clear" w:color="auto" w:fill="auto"/>
          </w:tcPr>
          <w:p w:rsidR="00D37CC7" w:rsidRDefault="00FA5936">
            <w:pPr>
              <w:rPr>
                <w:ins w:id="33" w:author="ZTE-Dapeng" w:date="2021-01-28T10:26:00Z"/>
                <w:rFonts w:eastAsia="宋体"/>
                <w:lang w:val="en-US" w:eastAsia="zh-CN"/>
              </w:rPr>
            </w:pPr>
            <w:proofErr w:type="spellStart"/>
            <w:ins w:id="34" w:author="ZTE-Dapeng" w:date="2021-01-28T10:26:00Z">
              <w:r>
                <w:rPr>
                  <w:rFonts w:eastAsia="宋体" w:hint="eastAsia"/>
                  <w:lang w:val="en-US" w:eastAsia="zh-CN"/>
                </w:rPr>
                <w:t>Q1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-No need to exchange management based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measurement configuration between source and target. The configuration of the source node should not be used for a new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session.</w:t>
              </w:r>
            </w:ins>
          </w:p>
          <w:p w:rsidR="00D37CC7" w:rsidRDefault="00FA5936">
            <w:pPr>
              <w:rPr>
                <w:ins w:id="35" w:author="ZTE-Dapeng" w:date="2021-01-28T10:26:00Z"/>
                <w:rFonts w:eastAsia="宋体"/>
                <w:lang w:val="en-US" w:eastAsia="zh-CN"/>
              </w:rPr>
            </w:pPr>
            <w:proofErr w:type="spellStart"/>
            <w:ins w:id="36" w:author="ZTE-Dapeng" w:date="2021-01-28T10:27:00Z">
              <w:r>
                <w:rPr>
                  <w:rFonts w:eastAsia="宋体" w:hint="eastAsia"/>
                  <w:lang w:val="en-US" w:eastAsia="zh-CN"/>
                </w:rPr>
                <w:t>Q2</w:t>
              </w:r>
            </w:ins>
            <w:proofErr w:type="spellEnd"/>
            <w:ins w:id="37" w:author="ZTE-Dapeng" w:date="2021-01-28T10:26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  <w:ins w:id="38" w:author="ZTE-Dapeng" w:date="2021-01-28T11:57:00Z">
              <w:r>
                <w:rPr>
                  <w:rFonts w:eastAsia="宋体" w:hint="eastAsia"/>
                  <w:lang w:val="en-US" w:eastAsia="zh-CN"/>
                </w:rPr>
                <w:t xml:space="preserve">For S-based </w:t>
              </w:r>
              <w:proofErr w:type="spellStart"/>
              <w:proofErr w:type="gram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,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 xml:space="preserve"> i</w:t>
              </w:r>
            </w:ins>
            <w:ins w:id="39" w:author="ZTE-Dapeng" w:date="2021-01-28T10:26:00Z">
              <w:r>
                <w:rPr>
                  <w:rFonts w:eastAsia="宋体" w:hint="eastAsia"/>
                  <w:lang w:val="en-US" w:eastAsia="zh-CN"/>
                </w:rPr>
                <w:t xml:space="preserve">n order to support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meas</w:t>
              </w:r>
              <w:r>
                <w:rPr>
                  <w:rFonts w:eastAsia="宋体" w:hint="eastAsia"/>
                  <w:lang w:val="en-US" w:eastAsia="zh-CN"/>
                </w:rPr>
                <w:t xml:space="preserve">urements in mobility scenarios, the area scope </w:t>
              </w:r>
            </w:ins>
            <w:ins w:id="40" w:author="ZTE-Dapeng" w:date="2021-01-28T11:57:00Z">
              <w:r>
                <w:rPr>
                  <w:rFonts w:eastAsia="宋体" w:hint="eastAsia"/>
                  <w:lang w:val="en-US" w:eastAsia="zh-CN"/>
                </w:rPr>
                <w:t xml:space="preserve">list or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withinarea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indicator </w:t>
              </w:r>
            </w:ins>
            <w:ins w:id="41" w:author="ZTE-Dapeng" w:date="2021-01-28T10:26:00Z">
              <w:r>
                <w:rPr>
                  <w:rFonts w:eastAsia="宋体" w:hint="eastAsia"/>
                  <w:lang w:val="en-US" w:eastAsia="zh-CN"/>
                </w:rPr>
                <w:t xml:space="preserve">could be </w:t>
              </w:r>
            </w:ins>
            <w:ins w:id="42" w:author="ZTE-Dapeng" w:date="2021-01-28T11:57:00Z">
              <w:r>
                <w:rPr>
                  <w:rFonts w:eastAsia="宋体" w:hint="eastAsia"/>
                  <w:lang w:val="en-US" w:eastAsia="zh-CN"/>
                </w:rPr>
                <w:t>used, depe</w:t>
              </w:r>
            </w:ins>
            <w:ins w:id="43" w:author="ZTE-Dapeng" w:date="2021-01-28T11:58:00Z">
              <w:r>
                <w:rPr>
                  <w:rFonts w:eastAsia="宋体" w:hint="eastAsia"/>
                  <w:lang w:val="en-US" w:eastAsia="zh-CN"/>
                </w:rPr>
                <w:t xml:space="preserve">nds on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RAN2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‘</w:t>
              </w:r>
              <w:r>
                <w:rPr>
                  <w:rFonts w:eastAsia="宋体" w:hint="eastAsia"/>
                  <w:lang w:val="en-US" w:eastAsia="zh-CN"/>
                </w:rPr>
                <w:t>s progress.</w:t>
              </w:r>
            </w:ins>
          </w:p>
          <w:p w:rsidR="00D37CC7" w:rsidRDefault="00FA5936">
            <w:pPr>
              <w:rPr>
                <w:lang w:val="en-US"/>
              </w:rPr>
            </w:pPr>
            <w:proofErr w:type="spellStart"/>
            <w:ins w:id="44" w:author="ZTE-Dapeng" w:date="2021-01-28T10:27:00Z">
              <w:r>
                <w:rPr>
                  <w:rFonts w:eastAsia="宋体" w:hint="eastAsia"/>
                  <w:lang w:val="en-US" w:eastAsia="zh-CN"/>
                </w:rPr>
                <w:t>Q3</w:t>
              </w:r>
            </w:ins>
            <w:proofErr w:type="spellEnd"/>
            <w:ins w:id="45" w:author="ZTE-Dapeng" w:date="2021-01-28T10:26:00Z">
              <w:r>
                <w:rPr>
                  <w:rFonts w:eastAsia="宋体" w:hint="eastAsia"/>
                  <w:lang w:val="en-US" w:eastAsia="zh-CN"/>
                </w:rPr>
                <w:t xml:space="preserve">-No </w:t>
              </w:r>
            </w:ins>
            <w:ins w:id="46" w:author="ZTE-Dapeng" w:date="2021-01-28T11:56:00Z">
              <w:r>
                <w:rPr>
                  <w:rFonts w:eastAsia="宋体" w:hint="eastAsia"/>
                  <w:lang w:val="en-US" w:eastAsia="zh-CN"/>
                </w:rPr>
                <w:t>necessary</w:t>
              </w:r>
            </w:ins>
            <w:ins w:id="47" w:author="ZTE-Dapeng" w:date="2021-01-28T10:26:00Z"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  <w:ins w:id="48" w:author="ZTE-Dapeng" w:date="2021-01-28T11:56:00Z">
              <w:r>
                <w:rPr>
                  <w:rFonts w:eastAsia="宋体" w:hint="eastAsia"/>
                  <w:lang w:val="en-US" w:eastAsia="zh-CN"/>
                </w:rPr>
                <w:t xml:space="preserve"> Same view as Nokia.</w:t>
              </w:r>
            </w:ins>
          </w:p>
        </w:tc>
      </w:tr>
      <w:tr w:rsidR="00D16101">
        <w:trPr>
          <w:ins w:id="49" w:author="China Unicom" w:date="2021-01-28T13:35:00Z"/>
        </w:trPr>
        <w:tc>
          <w:tcPr>
            <w:tcW w:w="1668" w:type="dxa"/>
            <w:shd w:val="clear" w:color="auto" w:fill="auto"/>
          </w:tcPr>
          <w:p w:rsidR="00D16101" w:rsidRDefault="00D16101">
            <w:pPr>
              <w:rPr>
                <w:ins w:id="50" w:author="China Unicom" w:date="2021-01-28T13:35:00Z"/>
                <w:rFonts w:eastAsia="宋体" w:hint="eastAsia"/>
                <w:lang w:val="en-US" w:eastAsia="zh-CN"/>
              </w:rPr>
            </w:pPr>
            <w:ins w:id="51" w:author="China Unicom" w:date="2021-01-28T13:35:00Z">
              <w:r w:rsidRPr="00A01E56"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:rsidR="00D16101" w:rsidRDefault="00D16101">
            <w:pPr>
              <w:rPr>
                <w:ins w:id="52" w:author="China Unicom" w:date="2021-01-28T13:35:00Z"/>
                <w:rFonts w:eastAsia="宋体" w:hint="eastAsia"/>
                <w:lang w:val="en-US" w:eastAsia="zh-CN"/>
              </w:rPr>
            </w:pPr>
            <w:proofErr w:type="spellStart"/>
            <w:ins w:id="53" w:author="China Unicom" w:date="2021-01-28T13:42:00Z">
              <w:r>
                <w:rPr>
                  <w:rFonts w:hint="eastAsia"/>
                  <w:lang w:eastAsia="zh-CN"/>
                </w:rPr>
                <w:t>Q1</w:t>
              </w:r>
              <w:proofErr w:type="spellEnd"/>
              <w:r>
                <w:rPr>
                  <w:rFonts w:hint="eastAsia"/>
                  <w:lang w:eastAsia="zh-CN"/>
                </w:rPr>
                <w:t>-</w:t>
              </w:r>
            </w:ins>
            <w:ins w:id="54" w:author="China Unicom" w:date="2021-01-28T13:35:00Z">
              <w:r>
                <w:rPr>
                  <w:rFonts w:hint="eastAsia"/>
                  <w:lang w:eastAsia="zh-CN"/>
                </w:rPr>
                <w:t xml:space="preserve">For management based </w:t>
              </w:r>
              <w:proofErr w:type="spellStart"/>
              <w:r>
                <w:rPr>
                  <w:rFonts w:hint="eastAsia"/>
                  <w:lang w:eastAsia="zh-CN"/>
                </w:rPr>
                <w:t>QoE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measurement, no need to exchange the whole </w:t>
              </w:r>
              <w:proofErr w:type="spellStart"/>
              <w:r>
                <w:rPr>
                  <w:rFonts w:hint="eastAsia"/>
                  <w:lang w:eastAsia="zh-CN"/>
                </w:rPr>
                <w:t>QoE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measurement configuration during </w:t>
              </w:r>
              <w:proofErr w:type="spellStart"/>
              <w:r>
                <w:rPr>
                  <w:rFonts w:hint="eastAsia"/>
                  <w:lang w:eastAsia="zh-CN"/>
                </w:rPr>
                <w:t>HO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, while some essential IE, e.g., IP address of MCE, should be exchanged to </w:t>
              </w:r>
              <w:r>
                <w:rPr>
                  <w:lang w:eastAsia="zh-CN"/>
                </w:rPr>
                <w:t>fulfil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SA4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requirements,</w:t>
              </w:r>
              <w:r>
                <w:t xml:space="preserve"> </w:t>
              </w:r>
              <w:r w:rsidRPr="00AD5769">
                <w:rPr>
                  <w:lang w:eastAsia="zh-CN"/>
                </w:rPr>
                <w:t xml:space="preserve">i.e., avoid stopping a </w:t>
              </w:r>
              <w:proofErr w:type="spellStart"/>
              <w:r w:rsidRPr="00AD5769">
                <w:rPr>
                  <w:lang w:eastAsia="zh-CN"/>
                </w:rPr>
                <w:t>QoE</w:t>
              </w:r>
              <w:proofErr w:type="spellEnd"/>
              <w:r w:rsidRPr="00AD5769">
                <w:rPr>
                  <w:lang w:eastAsia="zh-CN"/>
                </w:rPr>
                <w:t xml:space="preserve"> measurement for an </w:t>
              </w:r>
              <w:proofErr w:type="spellStart"/>
              <w:r w:rsidRPr="00AD5769">
                <w:rPr>
                  <w:lang w:eastAsia="zh-CN"/>
                </w:rPr>
                <w:t>ongoing</w:t>
              </w:r>
              <w:proofErr w:type="spellEnd"/>
              <w:r w:rsidRPr="00AD5769">
                <w:rPr>
                  <w:lang w:eastAsia="zh-CN"/>
                </w:rPr>
                <w:t xml:space="preserve"> session, even if the </w:t>
              </w:r>
              <w:proofErr w:type="spellStart"/>
              <w:r w:rsidRPr="00AD5769">
                <w:rPr>
                  <w:lang w:eastAsia="zh-CN"/>
                </w:rPr>
                <w:t>UE</w:t>
              </w:r>
              <w:proofErr w:type="spellEnd"/>
              <w:r w:rsidRPr="00AD5769">
                <w:rPr>
                  <w:lang w:eastAsia="zh-CN"/>
                </w:rPr>
                <w:t xml:space="preserve"> moves across area boundaries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D37CC7" w:rsidRDefault="00D37CC7"/>
    <w:p w:rsidR="00D37CC7" w:rsidRDefault="00FA5936">
      <w:pPr>
        <w:pStyle w:val="3"/>
      </w:pPr>
      <w:r>
        <w:t xml:space="preserve">3.1.2 Issue 2 - Measurement reporting continuity in inter-RAT mobility </w:t>
      </w:r>
      <w:proofErr w:type="gramStart"/>
      <w:r>
        <w:t>scenarios</w:t>
      </w:r>
      <w:proofErr w:type="gramEnd"/>
    </w:p>
    <w:p w:rsidR="00D37CC7" w:rsidRDefault="00FA593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inter-RAT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? Support inter-system mobility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 xml:space="preserve">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How to handle the case when the target RAT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 w:eastAsia="zh-CN"/>
        </w:rPr>
        <w:t>/system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does not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</w:t>
      </w:r>
    </w:p>
    <w:p w:rsidR="00D37CC7" w:rsidRDefault="00D37CC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r>
              <w:t>Comment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r>
              <w:t xml:space="preserve">We should ideally support reporting continuity </w:t>
            </w:r>
            <w:r>
              <w:t xml:space="preserve">in intra-system inter-RAT </w:t>
            </w:r>
            <w:proofErr w:type="spellStart"/>
            <w:r>
              <w:t>HO</w:t>
            </w:r>
            <w:proofErr w:type="spellEnd"/>
            <w:r>
              <w:t xml:space="preserve"> scenario in </w:t>
            </w:r>
            <w:proofErr w:type="spellStart"/>
            <w:r>
              <w:t>Rel</w:t>
            </w:r>
            <w:proofErr w:type="spellEnd"/>
            <w:r>
              <w:t xml:space="preserve">-17, but feasibility depends on decision taken for NR </w:t>
            </w:r>
            <w:proofErr w:type="spellStart"/>
            <w:r>
              <w:t>QoE</w:t>
            </w:r>
            <w:proofErr w:type="spellEnd"/>
            <w:r>
              <w:t xml:space="preserve">, e.g. support of multiple </w:t>
            </w:r>
            <w:proofErr w:type="spellStart"/>
            <w:r>
              <w:t>QoE</w:t>
            </w:r>
            <w:proofErr w:type="spellEnd"/>
            <w:r>
              <w:t xml:space="preserve"> reporting configurations, which may be not straight-forward to propagate to </w:t>
            </w:r>
            <w:proofErr w:type="spellStart"/>
            <w:r>
              <w:t>LTE</w:t>
            </w:r>
            <w:proofErr w:type="spellEnd"/>
            <w:r>
              <w:t xml:space="preserve"> </w:t>
            </w:r>
            <w:proofErr w:type="spellStart"/>
            <w:r>
              <w:t>QoE</w:t>
            </w:r>
            <w:proofErr w:type="spellEnd"/>
            <w:r>
              <w:t>.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ins w:id="55" w:author="Qualcomm" w:date="2021-01-27T14:59:00Z">
              <w:r>
                <w:t>Qualcomm</w:t>
              </w:r>
            </w:ins>
          </w:p>
        </w:tc>
        <w:tc>
          <w:tcPr>
            <w:tcW w:w="7620" w:type="dxa"/>
            <w:shd w:val="clear" w:color="auto" w:fill="auto"/>
          </w:tcPr>
          <w:p w:rsidR="00D37CC7" w:rsidRDefault="00FA5936">
            <w:pPr>
              <w:rPr>
                <w:ins w:id="56" w:author="Qualcomm" w:date="2021-01-27T15:28:00Z"/>
              </w:rPr>
            </w:pPr>
            <w:ins w:id="57" w:author="Qualcomm" w:date="2021-01-27T15:28:00Z">
              <w:r>
                <w:t>We also agree to support intr</w:t>
              </w:r>
              <w:r>
                <w:t>a-system inter-RAT scenario</w:t>
              </w:r>
            </w:ins>
            <w:ins w:id="58" w:author="Qualcomm" w:date="2021-01-27T16:11:00Z">
              <w:r>
                <w:t xml:space="preserve"> if feasible</w:t>
              </w:r>
            </w:ins>
            <w:ins w:id="59" w:author="Qualcomm" w:date="2021-01-27T15:28:00Z">
              <w:r>
                <w:t xml:space="preserve">. </w:t>
              </w:r>
            </w:ins>
            <w:proofErr w:type="spellStart"/>
            <w:ins w:id="60" w:author="Qualcomm" w:date="2021-01-27T15:29:00Z">
              <w:r>
                <w:t>FFS</w:t>
              </w:r>
              <w:proofErr w:type="spellEnd"/>
              <w:r>
                <w:t xml:space="preserve"> on how </w:t>
              </w:r>
            </w:ins>
            <w:ins w:id="61" w:author="Qualcomm" w:date="2021-01-27T16:11:00Z">
              <w:r>
                <w:t>E-</w:t>
              </w:r>
              <w:proofErr w:type="spellStart"/>
              <w:r>
                <w:t>UTRAN</w:t>
              </w:r>
              <w:proofErr w:type="spellEnd"/>
              <w:r>
                <w:t xml:space="preserve"> will handle multiple </w:t>
              </w:r>
              <w:proofErr w:type="spellStart"/>
              <w:r>
                <w:t>QoE</w:t>
              </w:r>
              <w:proofErr w:type="spellEnd"/>
              <w:r>
                <w:t xml:space="preserve"> configuration and RAN visible </w:t>
              </w:r>
              <w:proofErr w:type="spellStart"/>
              <w:r>
                <w:t>QoE</w:t>
              </w:r>
              <w:proofErr w:type="spellEnd"/>
              <w:r>
                <w:t xml:space="preserve"> (if agreed) upon </w:t>
              </w:r>
            </w:ins>
            <w:ins w:id="62" w:author="Qualcomm" w:date="2021-01-27T16:12:00Z">
              <w:r>
                <w:t>inter-RAT context transfer.</w:t>
              </w:r>
            </w:ins>
          </w:p>
          <w:p w:rsidR="00D37CC7" w:rsidRDefault="00FA5936">
            <w:ins w:id="63" w:author="Qualcomm" w:date="2021-01-27T15:28:00Z">
              <w:r>
                <w:t>Deprioritize inter-system scenarios (</w:t>
              </w:r>
            </w:ins>
            <w:ins w:id="64" w:author="Qualcomm" w:date="2021-01-27T15:29:00Z">
              <w:r>
                <w:t>signalling needed</w:t>
              </w:r>
            </w:ins>
            <w:ins w:id="65" w:author="Qualcomm" w:date="2021-01-27T15:28:00Z">
              <w:r>
                <w:t xml:space="preserve"> over </w:t>
              </w:r>
            </w:ins>
            <w:ins w:id="66" w:author="Qualcomm" w:date="2021-01-27T15:29:00Z">
              <w:r>
                <w:t xml:space="preserve">NG and </w:t>
              </w:r>
              <w:proofErr w:type="spellStart"/>
              <w:r>
                <w:t>S1</w:t>
              </w:r>
              <w:proofErr w:type="spellEnd"/>
              <w:r>
                <w:t>)</w:t>
              </w:r>
            </w:ins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pPr>
              <w:rPr>
                <w:rFonts w:eastAsia="宋体"/>
                <w:lang w:val="en-US" w:eastAsia="zh-CN"/>
              </w:rPr>
            </w:pPr>
            <w:proofErr w:type="spellStart"/>
            <w:ins w:id="67" w:author="ZTE-Dapeng" w:date="2021-01-28T12:03:00Z">
              <w:r>
                <w:rPr>
                  <w:rFonts w:eastAsia="宋体" w:hint="eastAsia"/>
                  <w:lang w:val="en-US" w:eastAsia="zh-CN"/>
                </w:rPr>
                <w:t>ZTE</w:t>
              </w:r>
            </w:ins>
            <w:proofErr w:type="spellEnd"/>
          </w:p>
        </w:tc>
        <w:tc>
          <w:tcPr>
            <w:tcW w:w="7620" w:type="dxa"/>
            <w:shd w:val="clear" w:color="auto" w:fill="auto"/>
          </w:tcPr>
          <w:p w:rsidR="00D37CC7" w:rsidRDefault="00FA5936">
            <w:pPr>
              <w:rPr>
                <w:ins w:id="68" w:author="ZTE-Dapeng" w:date="2021-01-28T12:03:00Z"/>
                <w:rFonts w:eastAsia="宋体"/>
                <w:lang w:val="en-US" w:eastAsia="zh-CN"/>
              </w:rPr>
            </w:pPr>
            <w:ins w:id="69" w:author="ZTE-Dapeng" w:date="2021-01-28T12:03:00Z">
              <w:r>
                <w:rPr>
                  <w:rFonts w:eastAsia="宋体" w:hint="eastAsia"/>
                  <w:lang w:val="en-US" w:eastAsia="zh-CN"/>
                </w:rPr>
                <w:t>For intra-system</w:t>
              </w:r>
              <w:r>
                <w:rPr>
                  <w:rFonts w:eastAsia="宋体" w:hint="eastAsia"/>
                  <w:lang w:val="en-US" w:eastAsia="zh-CN"/>
                </w:rPr>
                <w:t xml:space="preserve"> inter-RAT scenario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,  We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 xml:space="preserve"> share the above view.</w:t>
              </w:r>
            </w:ins>
          </w:p>
          <w:p w:rsidR="00D37CC7" w:rsidRDefault="00FA5936">
            <w:pPr>
              <w:rPr>
                <w:rFonts w:eastAsia="宋体"/>
                <w:lang w:val="en-US" w:eastAsia="zh-CN"/>
              </w:rPr>
            </w:pPr>
            <w:ins w:id="70" w:author="ZTE-Dapeng" w:date="2021-01-28T12:03:00Z">
              <w:r>
                <w:rPr>
                  <w:rFonts w:eastAsia="宋体" w:hint="eastAsia"/>
                  <w:lang w:val="en-US" w:eastAsia="zh-CN"/>
                </w:rPr>
                <w:t>For inter -s</w:t>
              </w:r>
            </w:ins>
            <w:ins w:id="71" w:author="ZTE-Dapeng" w:date="2021-01-28T12:04:00Z">
              <w:r>
                <w:rPr>
                  <w:rFonts w:eastAsia="宋体" w:hint="eastAsia"/>
                  <w:lang w:val="en-US" w:eastAsia="zh-CN"/>
                </w:rPr>
                <w:t xml:space="preserve">ystem scenario, we think it is also need to be consider. Since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measurement in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UE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is in Application layer. The measurement </w:t>
              </w:r>
            </w:ins>
            <w:ins w:id="72" w:author="ZTE-Dapeng" w:date="2021-01-28T12:05:00Z">
              <w:r>
                <w:rPr>
                  <w:rFonts w:eastAsia="宋体" w:hint="eastAsia"/>
                  <w:lang w:val="en-US" w:eastAsia="zh-CN"/>
                </w:rPr>
                <w:t xml:space="preserve">agnostic to the RAT or system. Meanwhile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LTE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actually already suppo</w:t>
              </w:r>
              <w:r>
                <w:rPr>
                  <w:rFonts w:eastAsia="宋体" w:hint="eastAsia"/>
                  <w:lang w:val="en-US" w:eastAsia="zh-CN"/>
                </w:rPr>
                <w:t>rted.</w:t>
              </w:r>
            </w:ins>
            <w:ins w:id="73" w:author="ZTE-Dapeng" w:date="2021-01-28T12:04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74" w:author="ZTE-Dapeng" w:date="2021-01-28T12:06:00Z">
              <w:r>
                <w:rPr>
                  <w:rFonts w:eastAsia="宋体" w:hint="eastAsia"/>
                  <w:lang w:val="en-US" w:eastAsia="zh-CN"/>
                </w:rPr>
                <w:t xml:space="preserve">It is possible for a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UE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75" w:author="ZTE-Dapeng" w:date="2021-01-28T12:07:00Z">
              <w:r>
                <w:rPr>
                  <w:rFonts w:eastAsia="宋体" w:hint="eastAsia"/>
                  <w:lang w:val="en-US" w:eastAsia="zh-CN"/>
                </w:rPr>
                <w:t xml:space="preserve">roaming to other system and 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continue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measurement in Application layer.</w:t>
              </w:r>
            </w:ins>
          </w:p>
        </w:tc>
      </w:tr>
      <w:tr w:rsidR="00D16101">
        <w:trPr>
          <w:ins w:id="76" w:author="China Unicom" w:date="2021-01-28T13:42:00Z"/>
        </w:trPr>
        <w:tc>
          <w:tcPr>
            <w:tcW w:w="1668" w:type="dxa"/>
            <w:shd w:val="clear" w:color="auto" w:fill="auto"/>
          </w:tcPr>
          <w:p w:rsidR="00D16101" w:rsidRDefault="00D16101">
            <w:pPr>
              <w:rPr>
                <w:ins w:id="77" w:author="China Unicom" w:date="2021-01-28T13:42:00Z"/>
                <w:rFonts w:eastAsia="宋体" w:hint="eastAsia"/>
                <w:lang w:val="en-US" w:eastAsia="zh-CN"/>
              </w:rPr>
            </w:pPr>
            <w:ins w:id="78" w:author="China Unicom" w:date="2021-01-28T13:42:00Z">
              <w:r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:rsidR="00D16101" w:rsidRDefault="00D16101" w:rsidP="001A5D90">
            <w:pPr>
              <w:rPr>
                <w:ins w:id="79" w:author="China Unicom" w:date="2021-01-28T13:42:00Z"/>
                <w:szCs w:val="18"/>
                <w:lang w:eastAsia="zh-CN"/>
              </w:rPr>
            </w:pPr>
            <w:ins w:id="80" w:author="China Unicom" w:date="2021-01-28T13:42:00Z">
              <w:r w:rsidRPr="00D75FCD">
                <w:rPr>
                  <w:szCs w:val="18"/>
                </w:rPr>
                <w:t xml:space="preserve">The </w:t>
              </w:r>
              <w:proofErr w:type="spellStart"/>
              <w:r w:rsidRPr="00D75FCD">
                <w:rPr>
                  <w:szCs w:val="18"/>
                </w:rPr>
                <w:t>SA4</w:t>
              </w:r>
              <w:proofErr w:type="spellEnd"/>
              <w:r w:rsidRPr="00D75FCD">
                <w:rPr>
                  <w:szCs w:val="18"/>
                </w:rPr>
                <w:t xml:space="preserve"> requirements are RAT-independent and shall therefore be applied to the mobility solution for </w:t>
              </w:r>
              <w:proofErr w:type="spellStart"/>
              <w:r w:rsidRPr="00D75FCD">
                <w:rPr>
                  <w:szCs w:val="18"/>
                </w:rPr>
                <w:t>QoE</w:t>
              </w:r>
              <w:proofErr w:type="spellEnd"/>
              <w:r w:rsidRPr="00D75FCD">
                <w:rPr>
                  <w:szCs w:val="18"/>
                </w:rPr>
                <w:t xml:space="preserve"> measurement in NR</w:t>
              </w:r>
              <w:r>
                <w:rPr>
                  <w:szCs w:val="18"/>
                </w:rPr>
                <w:t>, as well</w:t>
              </w:r>
              <w:r w:rsidRPr="00D75FCD">
                <w:rPr>
                  <w:szCs w:val="18"/>
                </w:rPr>
                <w:t>.</w:t>
              </w:r>
            </w:ins>
          </w:p>
          <w:p w:rsidR="00D16101" w:rsidRDefault="00D16101">
            <w:pPr>
              <w:rPr>
                <w:ins w:id="81" w:author="China Unicom" w:date="2021-01-28T13:42:00Z"/>
                <w:rFonts w:eastAsia="宋体" w:hint="eastAsia"/>
                <w:lang w:val="en-US" w:eastAsia="zh-CN"/>
              </w:rPr>
            </w:pPr>
            <w:ins w:id="82" w:author="China Unicom" w:date="2021-01-28T13:42:00Z">
              <w:r>
                <w:rPr>
                  <w:rFonts w:hint="eastAsia"/>
                  <w:lang w:eastAsia="zh-CN"/>
                </w:rPr>
                <w:lastRenderedPageBreak/>
                <w:t>Therefore, inter-RAT/system mobility should be supported in SI phase and with low priority in normative work as the details will based on the intra-RAT mobility mechanism.</w:t>
              </w:r>
            </w:ins>
          </w:p>
        </w:tc>
      </w:tr>
    </w:tbl>
    <w:p w:rsidR="00D37CC7" w:rsidRDefault="00D37CC7"/>
    <w:p w:rsidR="00D37CC7" w:rsidRDefault="00FA5936">
      <w:pPr>
        <w:pStyle w:val="3"/>
      </w:pPr>
      <w:r>
        <w:t xml:space="preserve">3.1.3 Issue 3 - Management-based </w:t>
      </w:r>
      <w:proofErr w:type="spellStart"/>
      <w:r>
        <w:t>QoE</w:t>
      </w:r>
      <w:proofErr w:type="spellEnd"/>
      <w:r>
        <w:t xml:space="preserve"> configuration overwriting a corresponding signalling-based existing configuration</w:t>
      </w:r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Remove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FFS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on </w:t>
      </w: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“Management-based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QoE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measurement shall not overwrite a corresponding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-based existing configuration”?</w:t>
      </w:r>
    </w:p>
    <w:p w:rsidR="00D37CC7" w:rsidRDefault="00FA5936">
      <w:pPr>
        <w:spacing w:after="0"/>
        <w:ind w:left="144" w:hanging="144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- Framework type indication at mobility? (i.e., “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signalling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 based” or “management based”)</w:t>
      </w:r>
    </w:p>
    <w:p w:rsidR="00D37CC7" w:rsidRDefault="00D37CC7"/>
    <w:p w:rsidR="00D37CC7" w:rsidRDefault="00FA5936">
      <w:r>
        <w:t xml:space="preserve">Discussion can be found in (at least) 0529 and 0847. </w:t>
      </w:r>
      <w:r>
        <w:t xml:space="preserve">Do we need any solution to avoid that a new management-based </w:t>
      </w:r>
      <w:proofErr w:type="spellStart"/>
      <w:r>
        <w:t>QoE</w:t>
      </w:r>
      <w:proofErr w:type="spellEnd"/>
      <w:r>
        <w:t xml:space="preserve"> configuration overwrites a signalling-based configuration? Comment on the solution proposed in 0529? </w:t>
      </w:r>
      <w:proofErr w:type="gramStart"/>
      <w:r>
        <w:t>Any other solution?</w:t>
      </w:r>
      <w:proofErr w:type="gramEnd"/>
      <w:r>
        <w:t xml:space="preserve"> The topic has mobility impact but also seems linked to whether to supp</w:t>
      </w:r>
      <w:r>
        <w:t xml:space="preserve">ort or not multiple </w:t>
      </w:r>
      <w:proofErr w:type="spellStart"/>
      <w:r>
        <w:t>QoE</w:t>
      </w:r>
      <w:proofErr w:type="spellEnd"/>
      <w:r>
        <w:t xml:space="preserve"> configurations in the </w:t>
      </w:r>
      <w:proofErr w:type="spellStart"/>
      <w:r>
        <w:t>UE</w:t>
      </w:r>
      <w:proofErr w:type="spellEnd"/>
      <w:r>
        <w:t xml:space="preserve"> which might be in the scope of the CB </w:t>
      </w:r>
      <w:proofErr w:type="spellStart"/>
      <w:r>
        <w:t>NRQoE3-RANConfig_Report</w:t>
      </w:r>
      <w:proofErr w:type="spellEnd"/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r>
              <w:t>Comment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r>
              <w:t xml:space="preserve">This may not be an issue with m-based </w:t>
            </w:r>
            <w:proofErr w:type="spellStart"/>
            <w:r>
              <w:t>QoE</w:t>
            </w:r>
            <w:proofErr w:type="spellEnd"/>
            <w:r>
              <w:t xml:space="preserve"> limited to intra-node mobility, and stopping at transition to idle mode.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ins w:id="83" w:author="Qualcomm" w:date="2021-01-27T16:12:00Z">
              <w:r>
                <w:t>Qualcomm</w:t>
              </w:r>
            </w:ins>
          </w:p>
        </w:tc>
        <w:tc>
          <w:tcPr>
            <w:tcW w:w="7620" w:type="dxa"/>
            <w:shd w:val="clear" w:color="auto" w:fill="auto"/>
          </w:tcPr>
          <w:p w:rsidR="00D37CC7" w:rsidRDefault="00FA5936">
            <w:ins w:id="84" w:author="Qualcomm" w:date="2021-01-27T16:13:00Z">
              <w:r>
                <w:t xml:space="preserve">Issue will not exist if we don’t transfer management based </w:t>
              </w:r>
              <w:proofErr w:type="spellStart"/>
              <w:r>
                <w:t>QoE</w:t>
              </w:r>
              <w:proofErr w:type="spellEnd"/>
              <w:r>
                <w:t xml:space="preserve"> context with mobility.</w:t>
              </w:r>
            </w:ins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pPr>
              <w:rPr>
                <w:rFonts w:eastAsia="宋体"/>
                <w:lang w:val="en-US" w:eastAsia="zh-CN"/>
              </w:rPr>
            </w:pPr>
            <w:proofErr w:type="spellStart"/>
            <w:ins w:id="85" w:author="ZTE-Dapeng" w:date="2021-01-28T12:07:00Z">
              <w:r>
                <w:rPr>
                  <w:rFonts w:eastAsia="宋体" w:hint="eastAsia"/>
                  <w:lang w:val="en-US" w:eastAsia="zh-CN"/>
                </w:rPr>
                <w:t>ZTE</w:t>
              </w:r>
            </w:ins>
            <w:proofErr w:type="spellEnd"/>
          </w:p>
        </w:tc>
        <w:tc>
          <w:tcPr>
            <w:tcW w:w="7620" w:type="dxa"/>
            <w:shd w:val="clear" w:color="auto" w:fill="auto"/>
          </w:tcPr>
          <w:p w:rsidR="00D37CC7" w:rsidRDefault="00FA5936">
            <w:pPr>
              <w:rPr>
                <w:ins w:id="86" w:author="ZTE-Dapeng" w:date="2021-01-28T12:08:00Z"/>
                <w:rFonts w:eastAsia="宋体"/>
                <w:lang w:val="en-US" w:eastAsia="zh-CN"/>
              </w:rPr>
            </w:pPr>
            <w:ins w:id="87" w:author="ZTE-Dapeng" w:date="2021-01-28T12:08:00Z">
              <w:r>
                <w:rPr>
                  <w:rFonts w:eastAsia="宋体" w:hint="eastAsia"/>
                  <w:lang w:val="en-US" w:eastAsia="zh-CN"/>
                </w:rPr>
                <w:t>-</w:t>
              </w:r>
            </w:ins>
            <w:ins w:id="88" w:author="ZTE-Dapeng" w:date="2021-01-28T12:09:00Z">
              <w:r>
                <w:rPr>
                  <w:rFonts w:eastAsia="宋体" w:hint="eastAsia"/>
                  <w:lang w:val="en-US" w:eastAsia="zh-CN"/>
                </w:rPr>
                <w:t xml:space="preserve">Yes, share above views, issue will not 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exist .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89" w:author="ZTE-Dapeng" w:date="2021-01-28T12:08:00Z">
              <w:r>
                <w:rPr>
                  <w:rFonts w:eastAsia="宋体" w:hint="eastAsia"/>
                  <w:lang w:val="en-US" w:eastAsia="zh-CN"/>
                </w:rPr>
                <w:t xml:space="preserve">The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FFS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should be removed. </w:t>
              </w:r>
            </w:ins>
          </w:p>
          <w:p w:rsidR="00D37CC7" w:rsidRDefault="00FA5936">
            <w:ins w:id="90" w:author="ZTE-Dapeng" w:date="2021-01-28T12:08:00Z">
              <w:r>
                <w:rPr>
                  <w:rFonts w:eastAsia="宋体" w:hint="eastAsia"/>
                  <w:lang w:val="en-US" w:eastAsia="zh-CN"/>
                </w:rPr>
                <w:t>- No need for framework type indication at mobility.</w:t>
              </w:r>
            </w:ins>
          </w:p>
        </w:tc>
      </w:tr>
      <w:tr w:rsidR="00FA5936" w:rsidRPr="00A01E56" w:rsidTr="001A5D90">
        <w:trPr>
          <w:ins w:id="91" w:author="China Unicom" w:date="2021-01-28T13:48:00Z"/>
        </w:trPr>
        <w:tc>
          <w:tcPr>
            <w:tcW w:w="1668" w:type="dxa"/>
            <w:shd w:val="clear" w:color="auto" w:fill="auto"/>
          </w:tcPr>
          <w:p w:rsidR="00FA5936" w:rsidRPr="00A01E56" w:rsidRDefault="00FA5936" w:rsidP="001A5D90">
            <w:pPr>
              <w:rPr>
                <w:ins w:id="92" w:author="China Unicom" w:date="2021-01-28T13:48:00Z"/>
                <w:lang w:eastAsia="zh-CN"/>
              </w:rPr>
            </w:pPr>
            <w:ins w:id="93" w:author="China Unicom" w:date="2021-01-28T13:48:00Z">
              <w:r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:rsidR="00FA5936" w:rsidRDefault="00FA5936" w:rsidP="001A5D90">
            <w:pPr>
              <w:rPr>
                <w:ins w:id="94" w:author="China Unicom" w:date="2021-01-28T13:48:00Z"/>
                <w:lang w:eastAsia="zh-CN"/>
              </w:rPr>
            </w:pPr>
            <w:proofErr w:type="spellStart"/>
            <w:ins w:id="95" w:author="China Unicom" w:date="2021-01-28T13:48:00Z">
              <w:r>
                <w:rPr>
                  <w:rFonts w:hint="eastAsia"/>
                  <w:lang w:eastAsia="zh-CN"/>
                </w:rPr>
                <w:t>RAN2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has confirmed m</w:t>
              </w:r>
              <w:r w:rsidRPr="00FF525C">
                <w:t xml:space="preserve">anagement-based </w:t>
              </w:r>
              <w:proofErr w:type="spellStart"/>
              <w:r w:rsidRPr="00FF525C">
                <w:t>QoE</w:t>
              </w:r>
              <w:proofErr w:type="spellEnd"/>
              <w:r w:rsidRPr="00FF525C">
                <w:t xml:space="preserve"> measurement shall not overwrite a corresponding signalling-based existing configuration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  <w:p w:rsidR="00FA5936" w:rsidRPr="00A01E56" w:rsidRDefault="00FA5936" w:rsidP="001A5D90">
            <w:pPr>
              <w:rPr>
                <w:ins w:id="96" w:author="China Unicom" w:date="2021-01-28T13:48:00Z"/>
                <w:lang w:eastAsia="zh-CN"/>
              </w:rPr>
            </w:pPr>
            <w:ins w:id="97" w:author="China Unicom" w:date="2021-01-28T13:48:00Z">
              <w:r w:rsidRPr="009E5E9E">
                <w:rPr>
                  <w:lang w:eastAsia="zh-CN"/>
                </w:rPr>
                <w:t>Framework type indication</w:t>
              </w:r>
              <w:r>
                <w:rPr>
                  <w:rFonts w:hint="eastAsia"/>
                  <w:lang w:eastAsia="zh-CN"/>
                </w:rPr>
                <w:t xml:space="preserve"> should be introduced to support d</w:t>
              </w:r>
              <w:r w:rsidRPr="009E5E9E">
                <w:rPr>
                  <w:lang w:eastAsia="zh-CN"/>
                </w:rPr>
                <w:t>ifferential treatment</w:t>
              </w:r>
              <w:r>
                <w:rPr>
                  <w:rFonts w:hint="eastAsia"/>
                  <w:lang w:eastAsia="zh-CN"/>
                </w:rPr>
                <w:t xml:space="preserve"> during HO.</w:t>
              </w:r>
            </w:ins>
          </w:p>
        </w:tc>
      </w:tr>
      <w:tr w:rsidR="00FA5936">
        <w:trPr>
          <w:ins w:id="98" w:author="China Unicom" w:date="2021-01-28T13:48:00Z"/>
        </w:trPr>
        <w:tc>
          <w:tcPr>
            <w:tcW w:w="1668" w:type="dxa"/>
            <w:shd w:val="clear" w:color="auto" w:fill="auto"/>
          </w:tcPr>
          <w:p w:rsidR="00FA5936" w:rsidRPr="00FA5936" w:rsidRDefault="00FA5936">
            <w:pPr>
              <w:rPr>
                <w:ins w:id="99" w:author="China Unicom" w:date="2021-01-28T13:48:00Z"/>
                <w:rFonts w:eastAsia="宋体" w:hint="eastAsia"/>
                <w:lang w:eastAsia="zh-CN"/>
                <w:rPrChange w:id="100" w:author="China Unicom" w:date="2021-01-28T13:48:00Z">
                  <w:rPr>
                    <w:ins w:id="101" w:author="China Unicom" w:date="2021-01-28T13:48:00Z"/>
                    <w:rFonts w:eastAsia="宋体" w:hint="eastAsia"/>
                    <w:lang w:val="en-US" w:eastAsia="zh-CN"/>
                  </w:rPr>
                </w:rPrChange>
              </w:rPr>
            </w:pPr>
          </w:p>
        </w:tc>
        <w:tc>
          <w:tcPr>
            <w:tcW w:w="7620" w:type="dxa"/>
            <w:shd w:val="clear" w:color="auto" w:fill="auto"/>
          </w:tcPr>
          <w:p w:rsidR="00FA5936" w:rsidRDefault="00FA5936">
            <w:pPr>
              <w:rPr>
                <w:ins w:id="102" w:author="China Unicom" w:date="2021-01-28T13:48:00Z"/>
                <w:rFonts w:eastAsia="宋体" w:hint="eastAsia"/>
                <w:lang w:val="en-US" w:eastAsia="zh-CN"/>
              </w:rPr>
            </w:pPr>
          </w:p>
        </w:tc>
      </w:tr>
    </w:tbl>
    <w:p w:rsidR="00D37CC7" w:rsidRDefault="00D37CC7"/>
    <w:p w:rsidR="00D37CC7" w:rsidRDefault="00FA5936">
      <w:pPr>
        <w:pStyle w:val="3"/>
      </w:pPr>
      <w:r>
        <w:t xml:space="preserve">3.1.2 Issue 4 - MR-DC </w:t>
      </w:r>
      <w:r>
        <w:t>scenario</w:t>
      </w:r>
    </w:p>
    <w:p w:rsidR="00D37CC7" w:rsidRDefault="00FA5936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</w:pPr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 Support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MR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 xml:space="preserve">-DC scenario in </w:t>
      </w:r>
      <w:proofErr w:type="spellStart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R17</w:t>
      </w:r>
      <w:proofErr w:type="spellEnd"/>
      <w:r>
        <w:rPr>
          <w:rFonts w:ascii="Calibri" w:hAnsi="Calibri" w:cs="Calibri"/>
          <w:b/>
          <w:bCs/>
          <w:color w:val="7030A0"/>
          <w:sz w:val="18"/>
          <w:szCs w:val="18"/>
          <w:lang w:val="en-US"/>
        </w:rPr>
        <w:t>? If yes, how to support?</w:t>
      </w:r>
    </w:p>
    <w:p w:rsidR="00D37CC7" w:rsidRDefault="00D37CC7">
      <w:pPr>
        <w:spacing w:after="0"/>
        <w:rPr>
          <w:rFonts w:ascii="Calibri" w:hAnsi="Calibri" w:cs="Calibri"/>
          <w:b/>
          <w:bCs/>
          <w:color w:val="7030A0"/>
          <w:sz w:val="18"/>
          <w:szCs w:val="18"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620"/>
      </w:tblGrid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t>Company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r>
              <w:t>Comment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r>
              <w:t>Nokia</w:t>
            </w:r>
          </w:p>
        </w:tc>
        <w:tc>
          <w:tcPr>
            <w:tcW w:w="7620" w:type="dxa"/>
            <w:shd w:val="clear" w:color="auto" w:fill="auto"/>
          </w:tcPr>
          <w:p w:rsidR="00D37CC7" w:rsidRDefault="00FA5936">
            <w:proofErr w:type="spellStart"/>
            <w:r>
              <w:t>QoE</w:t>
            </w:r>
            <w:proofErr w:type="spellEnd"/>
            <w:r>
              <w:t xml:space="preserve"> measurements are done at application layer which will not be aware of AS configuration like MR-DC. It is up to </w:t>
            </w:r>
            <w:proofErr w:type="spellStart"/>
            <w:r>
              <w:t>RAN2</w:t>
            </w:r>
            <w:proofErr w:type="spellEnd"/>
            <w:r>
              <w:t xml:space="preserve"> whether to support measurement configuration a</w:t>
            </w:r>
            <w:r>
              <w:t xml:space="preserve">nd reporting on </w:t>
            </w:r>
            <w:proofErr w:type="spellStart"/>
            <w:r>
              <w:t>SRB3</w:t>
            </w:r>
            <w:proofErr w:type="spellEnd"/>
            <w:r>
              <w:t>.</w:t>
            </w:r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ins w:id="103" w:author="Qualcomm" w:date="2021-01-27T15:10:00Z">
              <w:r>
                <w:t>Qualcomm</w:t>
              </w:r>
            </w:ins>
          </w:p>
        </w:tc>
        <w:tc>
          <w:tcPr>
            <w:tcW w:w="7620" w:type="dxa"/>
            <w:shd w:val="clear" w:color="auto" w:fill="auto"/>
          </w:tcPr>
          <w:p w:rsidR="00D37CC7" w:rsidRDefault="00FA5936">
            <w:pPr>
              <w:rPr>
                <w:ins w:id="104" w:author="Qualcomm" w:date="2021-01-27T15:13:00Z"/>
              </w:rPr>
            </w:pPr>
            <w:ins w:id="105" w:author="Qualcomm" w:date="2021-01-27T15:10:00Z">
              <w:r>
                <w:t xml:space="preserve">Don’t support MR-DC scenario in </w:t>
              </w:r>
              <w:proofErr w:type="spellStart"/>
              <w:r>
                <w:t>R17</w:t>
              </w:r>
            </w:ins>
            <w:proofErr w:type="spellEnd"/>
            <w:ins w:id="106" w:author="Qualcomm" w:date="2021-01-27T15:13:00Z">
              <w:r>
                <w:t xml:space="preserve">. </w:t>
              </w:r>
            </w:ins>
          </w:p>
          <w:p w:rsidR="00D37CC7" w:rsidRDefault="00FA5936">
            <w:pPr>
              <w:rPr>
                <w:ins w:id="107" w:author="Qualcomm" w:date="2021-01-27T15:13:00Z"/>
              </w:rPr>
            </w:pPr>
            <w:proofErr w:type="spellStart"/>
            <w:ins w:id="108" w:author="Qualcomm" w:date="2021-01-27T15:13:00Z">
              <w:r>
                <w:t>QoE</w:t>
              </w:r>
              <w:proofErr w:type="spellEnd"/>
              <w:r>
                <w:t xml:space="preserve"> configuration and reporting in MR-DC</w:t>
              </w:r>
            </w:ins>
            <w:ins w:id="109" w:author="Qualcomm" w:date="2021-01-27T15:14:00Z">
              <w:r>
                <w:t xml:space="preserve"> involves </w:t>
              </w:r>
            </w:ins>
            <w:ins w:id="110" w:author="Qualcomm" w:date="2021-01-27T15:17:00Z">
              <w:r>
                <w:t>conside</w:t>
              </w:r>
            </w:ins>
            <w:ins w:id="111" w:author="Qualcomm" w:date="2021-01-27T15:18:00Z">
              <w:r>
                <w:t>ring multiple things</w:t>
              </w:r>
            </w:ins>
            <w:ins w:id="112" w:author="Qualcomm" w:date="2021-01-27T15:14:00Z">
              <w:r>
                <w:t xml:space="preserve"> such as </w:t>
              </w:r>
            </w:ins>
          </w:p>
          <w:p w:rsidR="00D37CC7" w:rsidRDefault="00FA5936">
            <w:pPr>
              <w:rPr>
                <w:ins w:id="113" w:author="Qualcomm" w:date="2021-01-27T15:15:00Z"/>
              </w:rPr>
            </w:pPr>
            <w:ins w:id="114" w:author="Qualcomm" w:date="2021-01-27T15:13:00Z">
              <w:r>
                <w:t>•</w:t>
              </w:r>
              <w:r>
                <w:tab/>
                <w:t xml:space="preserve">For MR-DC, can MN and </w:t>
              </w:r>
              <w:proofErr w:type="spellStart"/>
              <w:r>
                <w:t>SN</w:t>
              </w:r>
              <w:proofErr w:type="spellEnd"/>
              <w:r>
                <w:t xml:space="preserve"> both be allowed to configure </w:t>
              </w:r>
              <w:proofErr w:type="spellStart"/>
              <w:r>
                <w:t>QoE</w:t>
              </w:r>
              <w:proofErr w:type="spellEnd"/>
              <w:r>
                <w:t xml:space="preserve"> measurements to </w:t>
              </w:r>
              <w:proofErr w:type="spellStart"/>
              <w:r>
                <w:t>UE</w:t>
              </w:r>
              <w:proofErr w:type="spellEnd"/>
              <w:r>
                <w:t xml:space="preserve"> </w:t>
              </w:r>
            </w:ins>
            <w:ins w:id="115" w:author="Qualcomm" w:date="2021-01-27T15:16:00Z">
              <w:r>
                <w:t xml:space="preserve">(at same time?) </w:t>
              </w:r>
            </w:ins>
            <w:ins w:id="116" w:author="Qualcomm" w:date="2021-01-27T15:13:00Z">
              <w:r>
                <w:t xml:space="preserve">or </w:t>
              </w:r>
              <w:r>
                <w:t>only node should be allowed?</w:t>
              </w:r>
            </w:ins>
            <w:ins w:id="117" w:author="Qualcomm" w:date="2021-01-27T15:14:00Z">
              <w:r>
                <w:t xml:space="preserve"> If only one node, which one?</w:t>
              </w:r>
            </w:ins>
          </w:p>
          <w:p w:rsidR="00D37CC7" w:rsidRDefault="00FA5936">
            <w:pPr>
              <w:rPr>
                <w:ins w:id="118" w:author="Qualcomm" w:date="2021-01-27T15:15:00Z"/>
              </w:rPr>
            </w:pPr>
            <w:ins w:id="119" w:author="Qualcomm" w:date="2021-01-27T15:15:00Z">
              <w:r>
                <w:t>•</w:t>
              </w:r>
              <w:r>
                <w:tab/>
                <w:t xml:space="preserve">For MR-DC, can </w:t>
              </w:r>
              <w:proofErr w:type="spellStart"/>
              <w:r>
                <w:t>UE</w:t>
              </w:r>
              <w:proofErr w:type="spellEnd"/>
              <w:r>
                <w:t xml:space="preserve"> send </w:t>
              </w:r>
              <w:proofErr w:type="spellStart"/>
              <w:r>
                <w:t>QoE</w:t>
              </w:r>
              <w:proofErr w:type="spellEnd"/>
              <w:r>
                <w:t xml:space="preserve"> reports to </w:t>
              </w:r>
              <w:proofErr w:type="spellStart"/>
              <w:r>
                <w:t>SN</w:t>
              </w:r>
              <w:proofErr w:type="spellEnd"/>
              <w:r>
                <w:t xml:space="preserve"> directly via </w:t>
              </w:r>
              <w:proofErr w:type="spellStart"/>
              <w:r>
                <w:t>SRB3</w:t>
              </w:r>
              <w:proofErr w:type="spellEnd"/>
              <w:r>
                <w:t xml:space="preserve"> or indirectly via MN?</w:t>
              </w:r>
            </w:ins>
          </w:p>
          <w:p w:rsidR="00D37CC7" w:rsidRDefault="00FA5936">
            <w:pPr>
              <w:rPr>
                <w:ins w:id="120" w:author="Qualcomm" w:date="2021-01-27T15:17:00Z"/>
              </w:rPr>
            </w:pPr>
            <w:ins w:id="121" w:author="Qualcomm" w:date="2021-01-27T15:15:00Z">
              <w:r>
                <w:t xml:space="preserve">Also considering </w:t>
              </w:r>
            </w:ins>
            <w:proofErr w:type="spellStart"/>
            <w:ins w:id="122" w:author="Qualcomm" w:date="2021-01-27T15:16:00Z">
              <w:r>
                <w:t>QoE</w:t>
              </w:r>
              <w:proofErr w:type="spellEnd"/>
              <w:r>
                <w:t xml:space="preserve"> is application layer measurement, it does not matter which node (MN or </w:t>
              </w:r>
              <w:proofErr w:type="spellStart"/>
              <w:r>
                <w:t>SN</w:t>
              </w:r>
              <w:proofErr w:type="spellEnd"/>
              <w:r>
                <w:t>) configures t</w:t>
              </w:r>
            </w:ins>
            <w:ins w:id="123" w:author="Qualcomm" w:date="2021-01-27T15:17:00Z">
              <w:r>
                <w:t xml:space="preserve">he </w:t>
              </w:r>
              <w:proofErr w:type="spellStart"/>
              <w:r>
                <w:t>QoE</w:t>
              </w:r>
              <w:proofErr w:type="spellEnd"/>
              <w:r>
                <w:t xml:space="preserve"> </w:t>
              </w:r>
              <w:r>
                <w:t xml:space="preserve">as </w:t>
              </w:r>
            </w:ins>
            <w:ins w:id="124" w:author="Qualcomm" w:date="2021-01-27T17:30:00Z">
              <w:r>
                <w:t>the objective is not to optimize anything at</w:t>
              </w:r>
            </w:ins>
            <w:ins w:id="125" w:author="Qualcomm" w:date="2021-01-27T15:17:00Z">
              <w:r>
                <w:t xml:space="preserve"> RAN. Unless there is a requirement to optimize MN and </w:t>
              </w:r>
              <w:proofErr w:type="spellStart"/>
              <w:r>
                <w:t>SN</w:t>
              </w:r>
              <w:proofErr w:type="spellEnd"/>
              <w:r>
                <w:t xml:space="preserve"> separately</w:t>
              </w:r>
            </w:ins>
            <w:ins w:id="126" w:author="Qualcomm" w:date="2021-01-27T17:30:00Z">
              <w:r>
                <w:t>, say</w:t>
              </w:r>
            </w:ins>
            <w:ins w:id="127" w:author="Qualcomm" w:date="2021-01-27T15:17:00Z">
              <w:r>
                <w:t xml:space="preserve"> for the case of RAN visible </w:t>
              </w:r>
              <w:proofErr w:type="spellStart"/>
              <w:r>
                <w:t>QoE</w:t>
              </w:r>
            </w:ins>
            <w:proofErr w:type="spellEnd"/>
            <w:ins w:id="128" w:author="Qualcomm" w:date="2021-01-27T15:18:00Z">
              <w:r>
                <w:t>, there is no immediate use case.</w:t>
              </w:r>
            </w:ins>
          </w:p>
          <w:p w:rsidR="00D37CC7" w:rsidRDefault="00FA5936">
            <w:ins w:id="129" w:author="Qualcomm" w:date="2021-01-27T15:17:00Z">
              <w:r>
                <w:t>Propose to deprioritize this</w:t>
              </w:r>
            </w:ins>
            <w:ins w:id="130" w:author="Qualcomm" w:date="2021-01-27T17:30:00Z">
              <w:r>
                <w:t>.</w:t>
              </w:r>
            </w:ins>
          </w:p>
        </w:tc>
      </w:tr>
      <w:tr w:rsidR="00D37CC7">
        <w:tc>
          <w:tcPr>
            <w:tcW w:w="1668" w:type="dxa"/>
            <w:shd w:val="clear" w:color="auto" w:fill="auto"/>
          </w:tcPr>
          <w:p w:rsidR="00D37CC7" w:rsidRDefault="00FA5936">
            <w:pPr>
              <w:rPr>
                <w:rFonts w:eastAsia="宋体"/>
                <w:lang w:val="en-US" w:eastAsia="zh-CN"/>
              </w:rPr>
            </w:pPr>
            <w:proofErr w:type="spellStart"/>
            <w:ins w:id="131" w:author="ZTE-Dapeng" w:date="2021-01-28T12:11:00Z">
              <w:r>
                <w:rPr>
                  <w:rFonts w:eastAsia="宋体" w:hint="eastAsia"/>
                  <w:lang w:val="en-US" w:eastAsia="zh-CN"/>
                </w:rPr>
                <w:lastRenderedPageBreak/>
                <w:t>ZTE</w:t>
              </w:r>
            </w:ins>
            <w:proofErr w:type="spellEnd"/>
          </w:p>
        </w:tc>
        <w:tc>
          <w:tcPr>
            <w:tcW w:w="7620" w:type="dxa"/>
            <w:shd w:val="clear" w:color="auto" w:fill="auto"/>
          </w:tcPr>
          <w:p w:rsidR="00D37CC7" w:rsidRDefault="00FA5936">
            <w:ins w:id="132" w:author="ZTE-Dapeng" w:date="2021-01-28T12:11:00Z">
              <w:r>
                <w:rPr>
                  <w:rFonts w:eastAsia="宋体" w:hint="eastAsia"/>
                  <w:lang w:val="en-US" w:eastAsia="zh-CN"/>
                </w:rPr>
                <w:t xml:space="preserve">In </w:t>
              </w:r>
              <w:proofErr w:type="gramStart"/>
              <w:r>
                <w:rPr>
                  <w:rFonts w:eastAsia="宋体" w:hint="eastAsia"/>
                  <w:lang w:val="en-US" w:eastAsia="zh-CN"/>
                </w:rPr>
                <w:t>general ,</w:t>
              </w:r>
              <w:proofErr w:type="gram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measurement in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UE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 xml:space="preserve">does not aware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MR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-DC. While RAN part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QoE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measurement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e.g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MDT has not fully support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MR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-DC. Therefore, it is propose to consider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MR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-DC scenario in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R18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</w:tr>
      <w:tr w:rsidR="00FA5936">
        <w:trPr>
          <w:ins w:id="133" w:author="China Unicom" w:date="2021-01-28T13:49:00Z"/>
        </w:trPr>
        <w:tc>
          <w:tcPr>
            <w:tcW w:w="1668" w:type="dxa"/>
            <w:shd w:val="clear" w:color="auto" w:fill="auto"/>
          </w:tcPr>
          <w:p w:rsidR="00FA5936" w:rsidRDefault="00FA5936">
            <w:pPr>
              <w:rPr>
                <w:ins w:id="134" w:author="China Unicom" w:date="2021-01-28T13:49:00Z"/>
                <w:rFonts w:eastAsia="宋体" w:hint="eastAsia"/>
                <w:lang w:val="en-US" w:eastAsia="zh-CN"/>
              </w:rPr>
            </w:pPr>
            <w:ins w:id="135" w:author="China Unicom" w:date="2021-01-28T13:49:00Z">
              <w:r>
                <w:rPr>
                  <w:rFonts w:hint="eastAsia"/>
                  <w:lang w:eastAsia="zh-CN"/>
                </w:rPr>
                <w:t>China Unicom</w:t>
              </w:r>
            </w:ins>
          </w:p>
        </w:tc>
        <w:tc>
          <w:tcPr>
            <w:tcW w:w="7620" w:type="dxa"/>
            <w:shd w:val="clear" w:color="auto" w:fill="auto"/>
          </w:tcPr>
          <w:p w:rsidR="00FA5936" w:rsidRDefault="00FA5936" w:rsidP="001A5D90">
            <w:pPr>
              <w:rPr>
                <w:ins w:id="136" w:author="China Unicom" w:date="2021-01-28T13:49:00Z"/>
                <w:lang w:eastAsia="zh-CN"/>
              </w:rPr>
            </w:pPr>
            <w:ins w:id="137" w:author="China Unicom" w:date="2021-01-28T13:49:00Z">
              <w:r w:rsidRPr="00C8626D">
                <w:t xml:space="preserve">MR-DC operation including </w:t>
              </w:r>
              <w:proofErr w:type="spellStart"/>
              <w:r w:rsidRPr="00C8626D">
                <w:t>NSA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should be supported in SI phase and some high level principles should be agreed:</w:t>
              </w:r>
            </w:ins>
          </w:p>
          <w:p w:rsidR="00FA5936" w:rsidRPr="00FA5936" w:rsidRDefault="00FA5936" w:rsidP="00FA5936">
            <w:pPr>
              <w:numPr>
                <w:ilvl w:val="0"/>
                <w:numId w:val="1"/>
              </w:numPr>
              <w:rPr>
                <w:ins w:id="138" w:author="China Unicom" w:date="2021-01-28T13:50:00Z"/>
                <w:rFonts w:eastAsia="宋体" w:hint="eastAsia"/>
                <w:lang w:val="en-US" w:eastAsia="zh-CN"/>
                <w:rPrChange w:id="139" w:author="China Unicom" w:date="2021-01-28T13:50:00Z">
                  <w:rPr>
                    <w:ins w:id="140" w:author="China Unicom" w:date="2021-01-28T13:50:00Z"/>
                    <w:rFonts w:eastAsiaTheme="minorEastAsia" w:hint="eastAsia"/>
                    <w:lang w:eastAsia="zh-CN"/>
                  </w:rPr>
                </w:rPrChange>
              </w:rPr>
              <w:pPrChange w:id="141" w:author="China Unicom" w:date="2021-01-28T13:50:00Z">
                <w:pPr/>
              </w:pPrChange>
            </w:pPr>
            <w:ins w:id="142" w:author="China Unicom" w:date="2021-01-28T13:49:00Z">
              <w:r>
                <w:rPr>
                  <w:rFonts w:hint="eastAsia"/>
                  <w:lang w:eastAsia="zh-CN"/>
                </w:rPr>
                <w:t>O</w:t>
              </w:r>
              <w:r w:rsidRPr="00C8626D">
                <w:t xml:space="preserve">nly one node is allowed to configure the </w:t>
              </w:r>
              <w:proofErr w:type="spellStart"/>
              <w:r w:rsidRPr="00C8626D">
                <w:t>QoE</w:t>
              </w:r>
              <w:proofErr w:type="spellEnd"/>
              <w:r w:rsidRPr="00C8626D">
                <w:t xml:space="preserve"> measurement</w:t>
              </w:r>
              <w:r>
                <w:rPr>
                  <w:rFonts w:hint="eastAsia"/>
                  <w:lang w:eastAsia="zh-CN"/>
                </w:rPr>
                <w:t xml:space="preserve"> (including configuration and reporting)</w:t>
              </w:r>
            </w:ins>
          </w:p>
          <w:p w:rsidR="00FA5936" w:rsidRDefault="00FA5936" w:rsidP="00FA5936">
            <w:pPr>
              <w:numPr>
                <w:ilvl w:val="0"/>
                <w:numId w:val="1"/>
              </w:numPr>
              <w:rPr>
                <w:ins w:id="143" w:author="China Unicom" w:date="2021-01-28T13:49:00Z"/>
                <w:rFonts w:eastAsia="宋体" w:hint="eastAsia"/>
                <w:lang w:val="en-US" w:eastAsia="zh-CN"/>
              </w:rPr>
              <w:pPrChange w:id="144" w:author="China Unicom" w:date="2021-01-28T13:50:00Z">
                <w:pPr/>
              </w:pPrChange>
            </w:pPr>
            <w:ins w:id="145" w:author="China Unicom" w:date="2021-01-28T13:49:00Z">
              <w:r w:rsidRPr="00C8626D">
                <w:t xml:space="preserve">MN could decide which node to configure the </w:t>
              </w:r>
              <w:proofErr w:type="spellStart"/>
              <w:r w:rsidRPr="00C8626D">
                <w:t>QoE</w:t>
              </w:r>
              <w:proofErr w:type="spellEnd"/>
              <w:r w:rsidRPr="00C8626D">
                <w:t xml:space="preserve"> measurement for a certain service type.</w:t>
              </w:r>
              <w:bookmarkStart w:id="146" w:name="_GoBack"/>
              <w:bookmarkEnd w:id="146"/>
            </w:ins>
          </w:p>
        </w:tc>
      </w:tr>
    </w:tbl>
    <w:p w:rsidR="00D37CC7" w:rsidRDefault="00D37CC7"/>
    <w:p w:rsidR="00D37CC7" w:rsidRDefault="00D37CC7"/>
    <w:p w:rsidR="00D37CC7" w:rsidRDefault="00FA5936">
      <w:pPr>
        <w:pStyle w:val="2"/>
      </w:pPr>
      <w:r>
        <w:t xml:space="preserve">3.2 Phase 2 - </w:t>
      </w:r>
      <w:proofErr w:type="spellStart"/>
      <w:r>
        <w:t>TP</w:t>
      </w:r>
      <w:proofErr w:type="spellEnd"/>
      <w:r>
        <w:t xml:space="preserve"> handling</w:t>
      </w:r>
    </w:p>
    <w:p w:rsidR="00D37CC7" w:rsidRDefault="00FA5936">
      <w:r>
        <w:t>TBD</w:t>
      </w:r>
    </w:p>
    <w:p w:rsidR="00D37CC7" w:rsidRDefault="00D37CC7"/>
    <w:p w:rsidR="00D37CC7" w:rsidRDefault="00FA5936">
      <w:pPr>
        <w:pStyle w:val="1"/>
      </w:pPr>
      <w:r>
        <w:t>4</w:t>
      </w:r>
      <w:r>
        <w:tab/>
        <w:t>Conclusion, Recommendations [if needed]</w:t>
      </w:r>
    </w:p>
    <w:p w:rsidR="00D37CC7" w:rsidRDefault="00FA5936">
      <w:r>
        <w:t>If needed</w:t>
      </w:r>
    </w:p>
    <w:p w:rsidR="00D37CC7" w:rsidRDefault="00FA5936">
      <w:pPr>
        <w:pStyle w:val="1"/>
      </w:pPr>
      <w:r>
        <w:t>5</w:t>
      </w:r>
      <w:r>
        <w:tab/>
        <w:t>References</w:t>
      </w:r>
    </w:p>
    <w:p w:rsidR="00D37CC7" w:rsidRDefault="00FA5936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147" w:name="_Ref75086397"/>
      <w:r>
        <w:t>[1]</w:t>
      </w:r>
      <w:r>
        <w:tab/>
      </w:r>
      <w:r>
        <w:tab/>
      </w:r>
      <w:proofErr w:type="spellStart"/>
      <w:r>
        <w:t>R3</w:t>
      </w:r>
      <w:r>
        <w:t>-21xxxx</w:t>
      </w:r>
      <w:proofErr w:type="spellEnd"/>
      <w:r>
        <w:t xml:space="preserve">, Title, </w:t>
      </w:r>
      <w:bookmarkEnd w:id="147"/>
      <w:r>
        <w:t>Company</w:t>
      </w:r>
    </w:p>
    <w:p w:rsidR="00D37CC7" w:rsidRDefault="00D37CC7"/>
    <w:p w:rsidR="00D37CC7" w:rsidRDefault="00D37CC7"/>
    <w:p w:rsidR="00D37CC7" w:rsidRDefault="00D37CC7"/>
    <w:sectPr w:rsidR="00D37CC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61BD5"/>
    <w:multiLevelType w:val="hybridMultilevel"/>
    <w:tmpl w:val="BC30F6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">
    <w15:presenceInfo w15:providerId="None" w15:userId="Qualcomm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3B27"/>
    <w:rsid w:val="00021F81"/>
    <w:rsid w:val="00033397"/>
    <w:rsid w:val="000342C7"/>
    <w:rsid w:val="00040095"/>
    <w:rsid w:val="0005563E"/>
    <w:rsid w:val="00080512"/>
    <w:rsid w:val="00083F0D"/>
    <w:rsid w:val="000B7BCF"/>
    <w:rsid w:val="000C556D"/>
    <w:rsid w:val="000D009F"/>
    <w:rsid w:val="000D376D"/>
    <w:rsid w:val="000D58AB"/>
    <w:rsid w:val="001075B7"/>
    <w:rsid w:val="00120DF1"/>
    <w:rsid w:val="001370F2"/>
    <w:rsid w:val="001549DD"/>
    <w:rsid w:val="00194CD0"/>
    <w:rsid w:val="001B08B3"/>
    <w:rsid w:val="001B2C35"/>
    <w:rsid w:val="001C4281"/>
    <w:rsid w:val="001D0D3F"/>
    <w:rsid w:val="001F168B"/>
    <w:rsid w:val="001F70B7"/>
    <w:rsid w:val="0022606D"/>
    <w:rsid w:val="002305DD"/>
    <w:rsid w:val="0024031B"/>
    <w:rsid w:val="00243BC7"/>
    <w:rsid w:val="002623FC"/>
    <w:rsid w:val="002747EC"/>
    <w:rsid w:val="002855BF"/>
    <w:rsid w:val="002E1692"/>
    <w:rsid w:val="002F0D22"/>
    <w:rsid w:val="003172DC"/>
    <w:rsid w:val="00326069"/>
    <w:rsid w:val="003454FC"/>
    <w:rsid w:val="0035462D"/>
    <w:rsid w:val="00363177"/>
    <w:rsid w:val="003B3FB3"/>
    <w:rsid w:val="003C01C2"/>
    <w:rsid w:val="003C4E37"/>
    <w:rsid w:val="003E16BE"/>
    <w:rsid w:val="003E7223"/>
    <w:rsid w:val="00401855"/>
    <w:rsid w:val="00436258"/>
    <w:rsid w:val="00464695"/>
    <w:rsid w:val="004D3578"/>
    <w:rsid w:val="004D380D"/>
    <w:rsid w:val="004D3F58"/>
    <w:rsid w:val="004D5E47"/>
    <w:rsid w:val="004E213A"/>
    <w:rsid w:val="004E21FC"/>
    <w:rsid w:val="004E7D99"/>
    <w:rsid w:val="00503171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2E0B"/>
    <w:rsid w:val="0058672E"/>
    <w:rsid w:val="005A4971"/>
    <w:rsid w:val="005B1232"/>
    <w:rsid w:val="005B2EEF"/>
    <w:rsid w:val="005B79D2"/>
    <w:rsid w:val="005D4274"/>
    <w:rsid w:val="00605D08"/>
    <w:rsid w:val="00605E3E"/>
    <w:rsid w:val="00606DA9"/>
    <w:rsid w:val="00611566"/>
    <w:rsid w:val="00656E1E"/>
    <w:rsid w:val="006604E4"/>
    <w:rsid w:val="006A12D6"/>
    <w:rsid w:val="006C54B5"/>
    <w:rsid w:val="006D1E24"/>
    <w:rsid w:val="006E6555"/>
    <w:rsid w:val="00702E82"/>
    <w:rsid w:val="00731C31"/>
    <w:rsid w:val="00734A5B"/>
    <w:rsid w:val="00736095"/>
    <w:rsid w:val="00743525"/>
    <w:rsid w:val="00744E76"/>
    <w:rsid w:val="007476DB"/>
    <w:rsid w:val="00757D40"/>
    <w:rsid w:val="00774846"/>
    <w:rsid w:val="00780226"/>
    <w:rsid w:val="00781F0F"/>
    <w:rsid w:val="0078727C"/>
    <w:rsid w:val="0079790F"/>
    <w:rsid w:val="00797D4B"/>
    <w:rsid w:val="007B0A52"/>
    <w:rsid w:val="007C095F"/>
    <w:rsid w:val="007D5902"/>
    <w:rsid w:val="007E3011"/>
    <w:rsid w:val="007F71A4"/>
    <w:rsid w:val="00802106"/>
    <w:rsid w:val="008028A4"/>
    <w:rsid w:val="00806520"/>
    <w:rsid w:val="00840916"/>
    <w:rsid w:val="008520C6"/>
    <w:rsid w:val="00853EDD"/>
    <w:rsid w:val="0085684D"/>
    <w:rsid w:val="008604EE"/>
    <w:rsid w:val="0087204A"/>
    <w:rsid w:val="008768CA"/>
    <w:rsid w:val="00880559"/>
    <w:rsid w:val="0090271F"/>
    <w:rsid w:val="00903D8C"/>
    <w:rsid w:val="00942EC2"/>
    <w:rsid w:val="00954BCB"/>
    <w:rsid w:val="00961B32"/>
    <w:rsid w:val="00971683"/>
    <w:rsid w:val="00972FD7"/>
    <w:rsid w:val="00974BB0"/>
    <w:rsid w:val="00982652"/>
    <w:rsid w:val="0098314E"/>
    <w:rsid w:val="009A6E4F"/>
    <w:rsid w:val="009C4D5C"/>
    <w:rsid w:val="009D0A28"/>
    <w:rsid w:val="009F3B54"/>
    <w:rsid w:val="009F7E6E"/>
    <w:rsid w:val="00A10F02"/>
    <w:rsid w:val="00A32D62"/>
    <w:rsid w:val="00A5074A"/>
    <w:rsid w:val="00A53724"/>
    <w:rsid w:val="00A56A11"/>
    <w:rsid w:val="00A62F66"/>
    <w:rsid w:val="00A64267"/>
    <w:rsid w:val="00A71934"/>
    <w:rsid w:val="00A82346"/>
    <w:rsid w:val="00A8361A"/>
    <w:rsid w:val="00A9671C"/>
    <w:rsid w:val="00AD4BCF"/>
    <w:rsid w:val="00AF78D5"/>
    <w:rsid w:val="00B1063A"/>
    <w:rsid w:val="00B15449"/>
    <w:rsid w:val="00B9213B"/>
    <w:rsid w:val="00B9781E"/>
    <w:rsid w:val="00BF79F1"/>
    <w:rsid w:val="00C03035"/>
    <w:rsid w:val="00C3104F"/>
    <w:rsid w:val="00C33079"/>
    <w:rsid w:val="00C43B31"/>
    <w:rsid w:val="00CA3D0C"/>
    <w:rsid w:val="00CA74ED"/>
    <w:rsid w:val="00CB6651"/>
    <w:rsid w:val="00CB6887"/>
    <w:rsid w:val="00CD18C4"/>
    <w:rsid w:val="00CD4C7B"/>
    <w:rsid w:val="00CE714C"/>
    <w:rsid w:val="00D16101"/>
    <w:rsid w:val="00D22038"/>
    <w:rsid w:val="00D34CB1"/>
    <w:rsid w:val="00D37CC7"/>
    <w:rsid w:val="00D628F5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E07838"/>
    <w:rsid w:val="00E13320"/>
    <w:rsid w:val="00E275C2"/>
    <w:rsid w:val="00E340BC"/>
    <w:rsid w:val="00E4418E"/>
    <w:rsid w:val="00E62835"/>
    <w:rsid w:val="00E77645"/>
    <w:rsid w:val="00E828DA"/>
    <w:rsid w:val="00E852FF"/>
    <w:rsid w:val="00E90ABE"/>
    <w:rsid w:val="00EA22F8"/>
    <w:rsid w:val="00EB0C2C"/>
    <w:rsid w:val="00EC4A25"/>
    <w:rsid w:val="00EE0A1E"/>
    <w:rsid w:val="00EF259D"/>
    <w:rsid w:val="00F025A2"/>
    <w:rsid w:val="00F2026E"/>
    <w:rsid w:val="00F2210A"/>
    <w:rsid w:val="00F37743"/>
    <w:rsid w:val="00F402A8"/>
    <w:rsid w:val="00F54A3D"/>
    <w:rsid w:val="00F653B8"/>
    <w:rsid w:val="00F719EF"/>
    <w:rsid w:val="00F76F8F"/>
    <w:rsid w:val="00F93120"/>
    <w:rsid w:val="00FA1266"/>
    <w:rsid w:val="00FA5936"/>
    <w:rsid w:val="00FB2BEA"/>
    <w:rsid w:val="00FB7619"/>
    <w:rsid w:val="00FC1192"/>
    <w:rsid w:val="00FF4BAA"/>
    <w:rsid w:val="00FF7BCD"/>
    <w:rsid w:val="1ED125C2"/>
    <w:rsid w:val="320F091B"/>
    <w:rsid w:val="42764CED"/>
    <w:rsid w:val="4D21486C"/>
    <w:rsid w:val="518B5843"/>
    <w:rsid w:val="531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Document Map"/>
    <w:basedOn w:val="a"/>
    <w:link w:val="Char"/>
    <w:qFormat/>
    <w:rPr>
      <w:rFonts w:ascii="Tahoma" w:hAnsi="Tahoma" w:cs="Tahoma"/>
      <w:sz w:val="16"/>
      <w:szCs w:val="16"/>
    </w:r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Char">
    <w:name w:val="文档结构图 Char"/>
    <w:link w:val="a3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Document Map"/>
    <w:basedOn w:val="a"/>
    <w:link w:val="Char"/>
    <w:qFormat/>
    <w:rPr>
      <w:rFonts w:ascii="Tahoma" w:hAnsi="Tahoma" w:cs="Tahoma"/>
      <w:sz w:val="16"/>
      <w:szCs w:val="16"/>
    </w:r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Char">
    <w:name w:val="文档结构图 Char"/>
    <w:link w:val="a3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4</Pages>
  <Words>1272</Words>
  <Characters>7252</Characters>
  <Application>Microsoft Office Word</Application>
  <DocSecurity>0</DocSecurity>
  <Lines>60</Lines>
  <Paragraphs>17</Paragraphs>
  <ScaleCrop>false</ScaleCrop>
  <Company>Nokia Siemens Networks</Company>
  <LinksUpToDate>false</LinksUpToDate>
  <CharactersWithSpaces>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China Unicom</cp:lastModifiedBy>
  <cp:revision>4</cp:revision>
  <dcterms:created xsi:type="dcterms:W3CDTF">2021-01-28T00:24:00Z</dcterms:created>
  <dcterms:modified xsi:type="dcterms:W3CDTF">2021-01-28T05:50:00Z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